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D01A84">
              <w:rPr>
                <w:b/>
                <w:bCs/>
                <w:sz w:val="22"/>
                <w:szCs w:val="22"/>
              </w:rPr>
              <w:t xml:space="preserve">одинарные </w:t>
            </w:r>
          </w:p>
          <w:p w:rsidR="00D01A84" w:rsidRDefault="0034795F" w:rsidP="00CC4C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 xml:space="preserve">-01 </w:t>
            </w:r>
          </w:p>
          <w:p w:rsidR="000B468B" w:rsidRDefault="00D01A84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16960" cy="1409700"/>
                  <wp:effectExtent l="19050" t="0" r="7040" b="0"/>
                  <wp:docPr id="3" name="Рисунок 2" descr="C:\Users\User\Desktop\картинки уютный дворик\ДЕРЕВО\КАЧЕЛИ\1\kachel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ДЕРЕВО\КАЧЕЛИ\1\kach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6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95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D01A84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D01A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D01A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Жесткий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D01A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 изготовлен из бруса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ности и скрепленный между собой сиденьем и спинкой качели. 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</w:t>
            </w:r>
            <w:r w:rsidR="00D01A84">
              <w:rPr>
                <w:color w:val="000000"/>
                <w:sz w:val="22"/>
                <w:szCs w:val="22"/>
              </w:rPr>
              <w:t>т</w:t>
            </w:r>
            <w:r w:rsidR="00D01A84">
              <w:rPr>
                <w:color w:val="000000"/>
                <w:sz w:val="22"/>
                <w:szCs w:val="22"/>
              </w:rPr>
              <w:t>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0D4253" w:rsidRPr="000D4253" w:rsidRDefault="000D425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-одного сидения из </w:t>
            </w:r>
            <w:r w:rsidR="005538A0">
              <w:rPr>
                <w:color w:val="000000"/>
                <w:sz w:val="22"/>
                <w:szCs w:val="22"/>
              </w:rPr>
              <w:t>бруса естественной влажности.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>кая 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5538A0">
              <w:rPr>
                <w:color w:val="000000"/>
                <w:sz w:val="22"/>
                <w:szCs w:val="22"/>
              </w:rPr>
              <w:t>Ф32мм</w:t>
            </w:r>
            <w:r w:rsidR="00DF1648" w:rsidRPr="00DF1648">
              <w:rPr>
                <w:color w:val="000000"/>
                <w:sz w:val="22"/>
                <w:szCs w:val="22"/>
              </w:rPr>
              <w:t>, то</w:t>
            </w:r>
            <w:r w:rsidR="00DF1648" w:rsidRPr="00DF1648">
              <w:rPr>
                <w:color w:val="000000"/>
                <w:sz w:val="22"/>
                <w:szCs w:val="22"/>
              </w:rPr>
              <w:t>л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щина стенки  </w:t>
            </w:r>
            <w:r w:rsidR="005538A0">
              <w:rPr>
                <w:color w:val="000000"/>
                <w:sz w:val="22"/>
                <w:szCs w:val="22"/>
              </w:rPr>
              <w:t>2.2 мм.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  <w:sz w:val="22"/>
                <w:szCs w:val="22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5538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1щт.</w:t>
            </w:r>
          </w:p>
          <w:p w:rsidR="000E3221" w:rsidRDefault="005538A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подвес</w:t>
            </w:r>
            <w:r w:rsidR="000E3221">
              <w:rPr>
                <w:color w:val="000000"/>
                <w:sz w:val="22"/>
                <w:szCs w:val="22"/>
              </w:rPr>
              <w:t xml:space="preserve"> 1шт.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05" w:rsidRDefault="00003F05" w:rsidP="00D74A8E">
      <w:r>
        <w:separator/>
      </w:r>
    </w:p>
  </w:endnote>
  <w:endnote w:type="continuationSeparator" w:id="1">
    <w:p w:rsidR="00003F05" w:rsidRDefault="00003F0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05" w:rsidRDefault="00003F05" w:rsidP="00D74A8E">
      <w:r>
        <w:separator/>
      </w:r>
    </w:p>
  </w:footnote>
  <w:footnote w:type="continuationSeparator" w:id="1">
    <w:p w:rsidR="00003F05" w:rsidRDefault="00003F0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2017-06-01T09:36:00Z</dcterms:created>
  <dcterms:modified xsi:type="dcterms:W3CDTF">2017-06-01T09:36:00Z</dcterms:modified>
</cp:coreProperties>
</file>