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№19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AA3B11">
              <w:rPr>
                <w:b/>
                <w:bCs/>
                <w:sz w:val="22"/>
                <w:szCs w:val="22"/>
              </w:rPr>
              <w:t>19</w:t>
            </w:r>
          </w:p>
          <w:p w:rsidR="00AA3B11" w:rsidRDefault="00AA3B11" w:rsidP="009E6E1A">
            <w:pPr>
              <w:snapToGrid w:val="0"/>
              <w:jc w:val="center"/>
              <w:rPr>
                <w:b/>
                <w:bCs/>
              </w:rPr>
            </w:pPr>
            <w:r w:rsidRPr="00AA3B11">
              <w:rPr>
                <w:b/>
                <w:bCs/>
              </w:rPr>
              <w:drawing>
                <wp:inline distT="0" distB="0" distL="0" distR="0">
                  <wp:extent cx="2323959" cy="1790700"/>
                  <wp:effectExtent l="19050" t="0" r="141" b="0"/>
                  <wp:docPr id="2" name="Рисунок 1" descr="C:\Users\User\Desktop\Элементы Фанера и дерево\ФАНЕРА И МЕТАЛЛ\ДЕТСКИЕ ДОМИКИ\19\ДОМИК №19 (1) 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ДЕТСКИЕ ДОМИКИ\19\ДОМИК №19 (1) КОЛО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497" cy="1797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1220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1350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B11" w:rsidRPr="00DD4C3E" w:rsidRDefault="00AA3B11" w:rsidP="00AA3B11">
            <w:pPr>
              <w:rPr>
                <w:bCs/>
              </w:rPr>
            </w:pPr>
            <w:r>
              <w:rPr>
                <w:bCs/>
              </w:rPr>
              <w:t>В кол-ве 4шт. из</w:t>
            </w:r>
            <w:r w:rsidRPr="00DD4C3E">
              <w:rPr>
                <w:bCs/>
              </w:rPr>
              <w:t xml:space="preserve"> клееного деревянного бруса, с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чением 100х100 мм и имеющими скругленный профиль с к</w:t>
            </w:r>
            <w:r w:rsidRPr="00DD4C3E">
              <w:rPr>
                <w:bCs/>
              </w:rPr>
              <w:t>а</w:t>
            </w:r>
            <w:r w:rsidRPr="00DD4C3E">
              <w:rPr>
                <w:bCs/>
              </w:rPr>
              <w:t xml:space="preserve">навкой посередине. </w:t>
            </w:r>
          </w:p>
          <w:p w:rsidR="00F2492D" w:rsidRPr="00C53059" w:rsidRDefault="00AA3B11" w:rsidP="00AA3B11">
            <w:pPr>
              <w:rPr>
                <w:color w:val="000000"/>
              </w:rPr>
            </w:pP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>
              <w:rPr>
                <w:color w:val="000000"/>
              </w:rPr>
              <w:t>Снизу столбы заканчивается металлической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кладной деталью, которая бетонируется</w:t>
            </w:r>
            <w:r w:rsidRPr="00351BB5">
              <w:rPr>
                <w:color w:val="000000"/>
              </w:rPr>
              <w:t xml:space="preserve">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 с нанесением  рисунка.</w:t>
            </w:r>
          </w:p>
        </w:tc>
      </w:tr>
      <w:tr w:rsidR="00C36099" w:rsidTr="00E00860">
        <w:trPr>
          <w:trHeight w:val="6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23" w:name="OLE_LINK258"/>
            <w:bookmarkStart w:id="24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2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C10D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  <w:r w:rsidR="00E00860">
              <w:rPr>
                <w:color w:val="000000"/>
              </w:rPr>
              <w:t>с ребром жесткости посередине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C10D05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00860">
              <w:rPr>
                <w:color w:val="000000"/>
                <w:sz w:val="23"/>
                <w:szCs w:val="23"/>
              </w:rPr>
              <w:t xml:space="preserve">В кол-ве 2шт, </w:t>
            </w:r>
            <w:r w:rsidR="00E00860" w:rsidRPr="00E00860">
              <w:rPr>
                <w:color w:val="000000"/>
                <w:sz w:val="23"/>
                <w:szCs w:val="23"/>
              </w:rPr>
              <w:t>выполнена</w:t>
            </w:r>
            <w:r w:rsidRPr="00E00860">
              <w:rPr>
                <w:color w:val="000000"/>
                <w:sz w:val="23"/>
                <w:szCs w:val="23"/>
              </w:rPr>
              <w:t xml:space="preserve"> из влагостойкой фанеры </w:t>
            </w:r>
            <w:r w:rsidR="00E00860">
              <w:rPr>
                <w:color w:val="000000"/>
                <w:sz w:val="23"/>
                <w:szCs w:val="23"/>
              </w:rPr>
              <w:t>толщиной 18мм с покраской полиуретановой краской</w:t>
            </w:r>
          </w:p>
        </w:tc>
      </w:tr>
      <w:tr w:rsidR="006B352D" w:rsidTr="00AA3B11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00860" w:rsidP="00E00860">
            <w:pPr>
              <w:snapToGrid w:val="0"/>
            </w:pPr>
            <w:r>
              <w:rPr>
                <w:bCs/>
              </w:rPr>
              <w:t xml:space="preserve">1 комплект, который  </w:t>
            </w:r>
            <w:r w:rsidR="00A71A7F" w:rsidRPr="00A71A7F">
              <w:rPr>
                <w:bCs/>
              </w:rPr>
              <w:t>состоят из двух перекладин из металлической трубы диаметром 27мм и то</w:t>
            </w:r>
            <w:r w:rsidR="00A71A7F" w:rsidRPr="00A71A7F">
              <w:rPr>
                <w:bCs/>
              </w:rPr>
              <w:t>л</w:t>
            </w:r>
            <w:r w:rsidR="00A71A7F" w:rsidRPr="00A71A7F">
              <w:rPr>
                <w:bCs/>
              </w:rPr>
              <w:t>щиной стенки 2.8мм, двух крепежных накладок из лам</w:t>
            </w:r>
            <w:r w:rsidR="00A71A7F" w:rsidRPr="00A71A7F">
              <w:rPr>
                <w:bCs/>
              </w:rPr>
              <w:t>и</w:t>
            </w:r>
            <w:r w:rsidR="00A71A7F" w:rsidRPr="00A71A7F">
              <w:rPr>
                <w:bCs/>
              </w:rPr>
              <w:t>нированной фанеры толщиной 18мм.</w:t>
            </w:r>
            <w:r>
              <w:rPr>
                <w:bCs/>
              </w:rPr>
              <w:t>Цветных  бубликов -</w:t>
            </w:r>
            <w:r w:rsidR="00A71A7F" w:rsidRPr="00A71A7F">
              <w:rPr>
                <w:bCs/>
              </w:rPr>
              <w:t xml:space="preserve"> 20 шт. из влагостой</w:t>
            </w:r>
            <w:r>
              <w:rPr>
                <w:bCs/>
              </w:rPr>
              <w:t xml:space="preserve">кой фанеры18мм </w:t>
            </w:r>
            <w:r w:rsidR="00A71A7F" w:rsidRPr="00A71A7F">
              <w:rPr>
                <w:bCs/>
              </w:rPr>
              <w:t xml:space="preserve"> и внутреннее отве</w:t>
            </w:r>
            <w:r w:rsidR="00A71A7F" w:rsidRPr="00A71A7F">
              <w:rPr>
                <w:bCs/>
              </w:rPr>
              <w:t>р</w:t>
            </w:r>
            <w:r w:rsidR="00A71A7F" w:rsidRPr="00A71A7F">
              <w:rPr>
                <w:bCs/>
              </w:rPr>
              <w:t>стие 38мм.</w:t>
            </w:r>
            <w:bookmarkStart w:id="25" w:name="_GoBack"/>
            <w:bookmarkEnd w:id="25"/>
          </w:p>
        </w:tc>
      </w:tr>
      <w:bookmarkEnd w:id="23"/>
      <w:bookmarkEnd w:id="24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0B067B" w:rsidP="000B067B">
            <w:r>
              <w:t>Клееный деревянный выполнены из сосновой др</w:t>
            </w:r>
            <w:r>
              <w:t>е</w:t>
            </w:r>
            <w:r>
              <w:t>весины  и подвергнут специальной обработке и сушке, о</w:t>
            </w:r>
            <w:r>
              <w:t>т</w:t>
            </w:r>
            <w:r>
              <w:t>шлифован  со всех сторон и покрашен  в заводских условиях акриловой краской. Влаг</w:t>
            </w:r>
            <w:r>
              <w:t>о</w:t>
            </w:r>
            <w:r>
              <w:t>стойкая</w:t>
            </w:r>
            <w:r>
              <w:rPr>
                <w:color w:val="000000"/>
              </w:rPr>
              <w:t xml:space="preserve">  </w:t>
            </w:r>
            <w:r>
              <w:t>фанера все углы фанеры закругленн</w:t>
            </w:r>
            <w:r>
              <w:t>ы</w:t>
            </w:r>
            <w:r>
              <w:t>ми, радиус 20мм,  и окрашена   двухкомпонентной п</w:t>
            </w:r>
            <w:r>
              <w:t>о</w:t>
            </w:r>
            <w:r>
              <w:t>лиуретановой краской, специально предназначе</w:t>
            </w:r>
            <w:r>
              <w:t>н</w:t>
            </w:r>
            <w:r>
              <w:lastRenderedPageBreak/>
              <w:t>ной для применения на детских площадках, сто</w:t>
            </w:r>
            <w:r>
              <w:t>й</w:t>
            </w:r>
            <w:r>
              <w:t>кой к сложным погодным условиям, истир</w:t>
            </w:r>
            <w:r>
              <w:t>а</w:t>
            </w:r>
            <w:r>
              <w:t>нию, устойчивой к воздействию ультрафи</w:t>
            </w:r>
            <w:r>
              <w:t>о</w:t>
            </w:r>
            <w:r>
              <w:t>лета и влаги. Металл покрашен терм</w:t>
            </w:r>
            <w:r>
              <w:t>о</w:t>
            </w:r>
            <w:r>
              <w:t>пластичной порошковой краской. Заглушки пластиковые, цветные. Все м</w:t>
            </w:r>
            <w:r>
              <w:t>е</w:t>
            </w:r>
            <w:r>
              <w:t>тизы оци</w:t>
            </w:r>
            <w:r>
              <w:t>н</w:t>
            </w:r>
            <w:r>
              <w:t>кованы.</w:t>
            </w:r>
          </w:p>
        </w:tc>
      </w:tr>
    </w:tbl>
    <w:bookmarkEnd w:id="0"/>
    <w:bookmarkEnd w:id="1"/>
    <w:bookmarkEnd w:id="2"/>
    <w:bookmarkEnd w:id="3"/>
    <w:p w:rsidR="00F2492D" w:rsidRDefault="0060712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9E" w:rsidRDefault="0011439E" w:rsidP="00D74A8E">
      <w:r>
        <w:separator/>
      </w:r>
    </w:p>
  </w:endnote>
  <w:endnote w:type="continuationSeparator" w:id="1">
    <w:p w:rsidR="0011439E" w:rsidRDefault="0011439E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9E" w:rsidRDefault="0011439E" w:rsidP="00D74A8E">
      <w:r>
        <w:separator/>
      </w:r>
    </w:p>
  </w:footnote>
  <w:footnote w:type="continuationSeparator" w:id="1">
    <w:p w:rsidR="0011439E" w:rsidRDefault="0011439E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860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2022-02-09T09:55:00Z</dcterms:created>
  <dcterms:modified xsi:type="dcterms:W3CDTF">2022-02-09T09:55:00Z</dcterms:modified>
</cp:coreProperties>
</file>