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175FE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Горка №2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75FE9">
              <w:rPr>
                <w:b/>
                <w:bCs/>
              </w:rPr>
              <w:t>ГК-02</w:t>
            </w:r>
          </w:p>
          <w:p w:rsidR="00520AB3" w:rsidRPr="00E91D54" w:rsidRDefault="00175FE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963117" cy="1514475"/>
                  <wp:effectExtent l="19050" t="0" r="0" b="0"/>
                  <wp:docPr id="1" name="Рисунок 1" descr="C:\Users\гриня\Desktop\картинки уютный дворик\картинки уютный дворик\ДЕРЕВО\ГОРКИ\2\gor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esktop\картинки уютный дворик\картинки уютный дворик\ДЕРЕВО\ГОРКИ\2\gork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17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0547A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175FE9">
              <w:rPr>
                <w:bCs/>
              </w:rPr>
              <w:t>8</w:t>
            </w:r>
            <w:r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75FE9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75FE9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3500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10547A" w:rsidP="005F261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DD4C3E">
              <w:rPr>
                <w:bCs/>
              </w:rPr>
              <w:t>00</w:t>
            </w:r>
            <w:r w:rsidR="00BB0ECB">
              <w:rPr>
                <w:bCs/>
              </w:rPr>
              <w:t>;</w:t>
            </w:r>
            <w:r w:rsidR="00175FE9">
              <w:rPr>
                <w:bCs/>
              </w:rPr>
              <w:t xml:space="preserve"> 900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6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FD0772">
              <w:rPr>
                <w:sz w:val="24"/>
                <w:szCs w:val="24"/>
              </w:rPr>
              <w:t>, 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10547A">
              <w:rPr>
                <w:sz w:val="24"/>
                <w:szCs w:val="24"/>
              </w:rPr>
              <w:t xml:space="preserve">2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75FE9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175FE9">
              <w:rPr>
                <w:bCs/>
                <w:sz w:val="24"/>
                <w:szCs w:val="24"/>
              </w:rPr>
              <w:t>-скат</w:t>
            </w:r>
            <w:r w:rsidR="002063AA" w:rsidRPr="00F719B0">
              <w:rPr>
                <w:bCs/>
                <w:sz w:val="24"/>
                <w:szCs w:val="24"/>
              </w:rPr>
              <w:t xml:space="preserve"> </w:t>
            </w:r>
            <w:r w:rsidR="0010547A">
              <w:rPr>
                <w:bCs/>
                <w:sz w:val="24"/>
                <w:szCs w:val="24"/>
              </w:rPr>
              <w:t>Н-600мм.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Горка-скат Н-900.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BB0ECB" w:rsidP="00E330D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75FE9"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выполнена </w:t>
            </w:r>
            <w:r w:rsidR="00BB0ECB" w:rsidRPr="00F719B0">
              <w:rPr>
                <w:sz w:val="24"/>
                <w:szCs w:val="24"/>
              </w:rPr>
              <w:t xml:space="preserve"> в виде цельной конструк</w:t>
            </w:r>
            <w:r w:rsidR="00BB0ECB">
              <w:rPr>
                <w:sz w:val="24"/>
                <w:szCs w:val="24"/>
              </w:rPr>
              <w:t>ции и п</w:t>
            </w:r>
            <w:r w:rsidR="00BB0ECB" w:rsidRPr="00F719B0">
              <w:rPr>
                <w:sz w:val="24"/>
                <w:szCs w:val="24"/>
              </w:rPr>
              <w:t>окрыта гибкой черепицей</w:t>
            </w:r>
            <w:r w:rsidR="00BB0ECB">
              <w:rPr>
                <w:sz w:val="24"/>
                <w:szCs w:val="24"/>
              </w:rPr>
              <w:t xml:space="preserve"> "Шинглас"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  <w:r w:rsidR="0010547A">
              <w:rPr>
                <w:color w:val="000000"/>
                <w:sz w:val="24"/>
                <w:szCs w:val="24"/>
              </w:rPr>
              <w:t>Н-6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0ECB">
              <w:rPr>
                <w:sz w:val="24"/>
                <w:szCs w:val="24"/>
              </w:rPr>
              <w:t xml:space="preserve"> кол-ве 1шт.,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247A51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Б</w:t>
            </w:r>
            <w:r w:rsidR="00247A51" w:rsidRPr="00F719B0">
              <w:rPr>
                <w:sz w:val="24"/>
                <w:szCs w:val="24"/>
              </w:rPr>
              <w:t xml:space="preserve">оковые ограждения </w:t>
            </w:r>
            <w:r w:rsidR="0010547A">
              <w:rPr>
                <w:sz w:val="24"/>
                <w:szCs w:val="24"/>
              </w:rPr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 xml:space="preserve">5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 w:rsidR="0010547A">
              <w:rPr>
                <w:sz w:val="24"/>
                <w:szCs w:val="24"/>
              </w:rPr>
              <w:t xml:space="preserve">Выполнены из 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FD0772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Деревянный брус  и доска естественной влажности тщательно отшлифован  со всех сторон и покрашен в заводских условиях антисептиком "Акватекс", крыша покр</w:t>
            </w:r>
            <w:r w:rsidR="00BE62A2">
              <w:t>ыта гибкой черепицей "Шинглас",</w:t>
            </w:r>
            <w:bookmarkStart w:id="4" w:name="_GoBack"/>
            <w:bookmarkEnd w:id="4"/>
            <w:r w:rsidR="00BE62A2">
              <w:t xml:space="preserve"> конструкция собирается на  саморезы по дереву. </w:t>
            </w:r>
            <w:r>
              <w:t>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2A2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AE2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077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3B4E"/>
  <w15:docId w15:val="{5B4A5AFF-FBCD-4DB5-9F72-23AAED1D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2E56-997B-448E-B85E-3A4E72BF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2020-02-05T15:22:00Z</dcterms:created>
  <dcterms:modified xsi:type="dcterms:W3CDTF">2020-03-16T08:26:00Z</dcterms:modified>
</cp:coreProperties>
</file>