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2906F1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Автомобиль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906F1">
              <w:rPr>
                <w:b/>
                <w:bCs/>
              </w:rPr>
              <w:t>ИО</w:t>
            </w:r>
            <w:r w:rsidR="00BF1817">
              <w:rPr>
                <w:b/>
                <w:bCs/>
              </w:rPr>
              <w:t>-04</w:t>
            </w:r>
          </w:p>
          <w:p w:rsidR="00520AB3" w:rsidRPr="00E91D54" w:rsidRDefault="00AF005B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C54716B" wp14:editId="74ABCA65">
                  <wp:extent cx="1581150" cy="1133475"/>
                  <wp:effectExtent l="0" t="0" r="0" b="9525"/>
                  <wp:docPr id="266" name="Рисунок 265" descr="C:\Users\User\Desktop\картинки уютный дворик\ДЕРЕВО\ИГРОВЫЕ ЭЛЕМЕНТЫ\4\parovoz_4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Рисунок 265" descr="C:\Users\User\Desktop\картинки уютный дворик\ДЕРЕВО\ИГРОВЫЕ ЭЛЕМЕНТЫ\4\parovoz_4 Копировать.jpg"/>
                          <pic:cNvPicPr/>
                        </pic:nvPicPr>
                        <pic:blipFill>
                          <a:blip r:embed="rId8" cstate="print">
                            <a:lum bright="19000" contrast="3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AF005B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F005B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1900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F005B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2906F1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62" w:type="dxa"/>
            <w:gridSpan w:val="2"/>
          </w:tcPr>
          <w:p w:rsidR="00B801C4" w:rsidRPr="00F719B0" w:rsidRDefault="002906F1" w:rsidP="0017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1шт., выполнен из доски естественной влажности с покрытием антисептиком «Акватекс».Нижняя часть каркаса покрыта битумной мастикой с последующим бетонированием</w:t>
            </w:r>
            <w:r w:rsidR="00AF005B">
              <w:rPr>
                <w:bCs/>
              </w:rPr>
              <w:t>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2906F1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Односкатная крыша </w:t>
            </w:r>
          </w:p>
        </w:tc>
        <w:tc>
          <w:tcPr>
            <w:tcW w:w="5562" w:type="dxa"/>
            <w:gridSpan w:val="2"/>
          </w:tcPr>
          <w:p w:rsidR="00247A51" w:rsidRPr="00F719B0" w:rsidRDefault="002906F1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выполнена из доски естественной влажности с покрытием антисептиком «Акватекс» цвет еловая зелень.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2906F1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Сиденье со спинкой </w:t>
            </w:r>
          </w:p>
        </w:tc>
        <w:tc>
          <w:tcPr>
            <w:tcW w:w="5562" w:type="dxa"/>
            <w:gridSpan w:val="2"/>
          </w:tcPr>
          <w:p w:rsidR="00175FE9" w:rsidRPr="00F719B0" w:rsidRDefault="002906F1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1шт, выполнено из доски выполнена из доски естественной влажности с покрытием антисептиком «Акватекс»</w:t>
            </w:r>
          </w:p>
        </w:tc>
      </w:tr>
      <w:tr w:rsidR="002063AA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E46645" w:rsidP="00E330D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62" w:type="dxa"/>
            <w:gridSpan w:val="2"/>
          </w:tcPr>
          <w:p w:rsidR="002063AA" w:rsidRPr="00E330D5" w:rsidRDefault="00E46645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4шт, выполнены из</w:t>
            </w:r>
            <w:r w:rsidR="00AF005B">
              <w:t xml:space="preserve"> влагостойкой </w:t>
            </w:r>
            <w:r>
              <w:t xml:space="preserve"> фанеры толщиной</w:t>
            </w:r>
            <w:r w:rsidR="00AF005B">
              <w:t xml:space="preserve"> 12- 15мм., с покраской акриловой</w:t>
            </w:r>
            <w:r>
              <w:t xml:space="preserve"> краской 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E46645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Фары </w:t>
            </w:r>
          </w:p>
        </w:tc>
        <w:tc>
          <w:tcPr>
            <w:tcW w:w="5562" w:type="dxa"/>
            <w:gridSpan w:val="2"/>
          </w:tcPr>
          <w:p w:rsidR="00B801C4" w:rsidRPr="00F719B0" w:rsidRDefault="003936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2шт., выполнены из фанеры </w:t>
            </w:r>
            <w:r w:rsidR="00F075D9">
              <w:rPr>
                <w:color w:val="000000"/>
              </w:rPr>
              <w:t>12-</w:t>
            </w:r>
            <w:r>
              <w:rPr>
                <w:color w:val="000000"/>
              </w:rPr>
              <w:t xml:space="preserve">15мм., </w:t>
            </w:r>
            <w:r w:rsidR="00F075D9">
              <w:t xml:space="preserve">с покраской акриловой </w:t>
            </w:r>
            <w:r>
              <w:t xml:space="preserve"> краской</w:t>
            </w:r>
          </w:p>
        </w:tc>
      </w:tr>
      <w:tr w:rsidR="0038195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8195C" w:rsidRPr="00F719B0" w:rsidRDefault="003936E9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Руль</w:t>
            </w:r>
          </w:p>
        </w:tc>
        <w:tc>
          <w:tcPr>
            <w:tcW w:w="5562" w:type="dxa"/>
            <w:gridSpan w:val="2"/>
          </w:tcPr>
          <w:p w:rsidR="0038195C" w:rsidRDefault="00AF005B" w:rsidP="00AF0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 из влагостойкой фанеры толщиной 12-15мм</w:t>
            </w:r>
            <w:r w:rsidR="003936E9">
              <w:t xml:space="preserve"> с покрытием антисептиком «Акватекс»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AF005B" w:rsidP="00393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Деревянная доска</w:t>
            </w:r>
            <w:r w:rsidR="0076189F">
              <w:t xml:space="preserve"> естественной влажности тщательно </w:t>
            </w:r>
            <w:r w:rsidR="003936E9">
              <w:t>отшлифован со</w:t>
            </w:r>
            <w:r w:rsidR="0076189F">
              <w:t xml:space="preserve"> всех сторон и покрашен в заводских условиях антисептиком "Акватекс,</w:t>
            </w:r>
            <w:r>
              <w:t xml:space="preserve"> влагостойкая фанера с</w:t>
            </w:r>
            <w:r w:rsidR="00F075D9">
              <w:t xml:space="preserve"> покраской акриловой</w:t>
            </w:r>
            <w:r w:rsidR="004F686B">
              <w:t xml:space="preserve"> </w:t>
            </w:r>
            <w:r w:rsidR="005266AC">
              <w:t>краской, конструкция</w:t>
            </w:r>
            <w:r w:rsidR="00C2250C">
              <w:t xml:space="preserve"> собирается </w:t>
            </w:r>
            <w:bookmarkStart w:id="4" w:name="_GoBack"/>
            <w:bookmarkEnd w:id="4"/>
            <w:r>
              <w:t>на саморезы</w:t>
            </w:r>
            <w:r w:rsidR="00C2250C">
              <w:t xml:space="preserve"> по дереву.</w:t>
            </w:r>
            <w:r w:rsidR="00F075D9">
              <w:t xml:space="preserve"> </w:t>
            </w:r>
            <w:r w:rsidR="0076189F">
              <w:t xml:space="preserve"> ГОСТ Р 52169-2012</w:t>
            </w:r>
            <w:r w:rsidR="0076189F">
              <w:rPr>
                <w:sz w:val="28"/>
                <w:szCs w:val="28"/>
              </w:rPr>
              <w:t xml:space="preserve"> </w:t>
            </w:r>
            <w:r w:rsidR="0076189F"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06F1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195C"/>
    <w:rsid w:val="00384EFF"/>
    <w:rsid w:val="003936E9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86B"/>
    <w:rsid w:val="004F6E4E"/>
    <w:rsid w:val="004F7A2F"/>
    <w:rsid w:val="004F7F2A"/>
    <w:rsid w:val="00500F7A"/>
    <w:rsid w:val="005040A8"/>
    <w:rsid w:val="00520AB3"/>
    <w:rsid w:val="00521431"/>
    <w:rsid w:val="005266AC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05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1817"/>
    <w:rsid w:val="00BF28A0"/>
    <w:rsid w:val="00BF5357"/>
    <w:rsid w:val="00BF6CA0"/>
    <w:rsid w:val="00C0159A"/>
    <w:rsid w:val="00C16527"/>
    <w:rsid w:val="00C21661"/>
    <w:rsid w:val="00C2250C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67B2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46645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075D9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B551"/>
  <w15:docId w15:val="{64775595-04AE-4055-8DF2-9FDA65F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07F4-6B1B-49F0-A77B-FF7014D6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2020-03-19T06:30:00Z</dcterms:created>
  <dcterms:modified xsi:type="dcterms:W3CDTF">2020-03-19T06:30:00Z</dcterms:modified>
</cp:coreProperties>
</file>