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175295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1A3D15" w:rsidRDefault="00977E1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1A3D15" w:rsidRDefault="001A3D15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Карусель</w:t>
      </w:r>
      <w:r w:rsidR="00BC542B" w:rsidRPr="0070462E">
        <w:rPr>
          <w:rFonts w:ascii="Times New Roman" w:hAnsi="Times New Roman" w:cs="Times New Roman"/>
          <w:b/>
          <w:sz w:val="48"/>
          <w:szCs w:val="48"/>
        </w:rPr>
        <w:t xml:space="preserve"> № </w:t>
      </w:r>
      <w:r>
        <w:rPr>
          <w:rFonts w:ascii="Times New Roman" w:hAnsi="Times New Roman" w:cs="Times New Roman"/>
          <w:b/>
          <w:sz w:val="48"/>
          <w:szCs w:val="48"/>
        </w:rPr>
        <w:t>09</w:t>
      </w:r>
    </w:p>
    <w:p w:rsidR="00CC4DB4" w:rsidRPr="0070462E" w:rsidRDefault="00DA445B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3 до 12 лет</w:t>
      </w:r>
    </w:p>
    <w:p w:rsidR="00813CBD" w:rsidRPr="0070462E" w:rsidRDefault="00813CBD" w:rsidP="00813CBD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C4DB4" w:rsidRPr="0070462E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1A3D15">
        <w:rPr>
          <w:rFonts w:ascii="Times New Roman" w:hAnsi="Times New Roman" w:cs="Times New Roman"/>
          <w:b/>
          <w:sz w:val="48"/>
          <w:szCs w:val="48"/>
        </w:rPr>
        <w:t xml:space="preserve"> КАР-09</w:t>
      </w:r>
    </w:p>
    <w:p w:rsidR="00BA2F1C" w:rsidRPr="0070462E" w:rsidRDefault="0032750B" w:rsidP="00DA445B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8563" w:dyaOrig="6124">
          <v:shape id="_x0000_i1026" type="#_x0000_t75" style="width:428.25pt;height:306.75pt" o:ole="">
            <v:imagedata r:id="rId10" o:title=""/>
          </v:shape>
          <o:OLEObject Type="Embed" ProgID="Photoshop.Image.7" ShapeID="_x0000_i1026" DrawAspect="Content" ObjectID="_1647175296" r:id="rId11">
            <o:FieldCodes>\s</o:FieldCodes>
          </o:OLEObject>
        </w:object>
      </w:r>
    </w:p>
    <w:p w:rsidR="00DA445B" w:rsidRDefault="00DA445B" w:rsidP="00DA445B">
      <w:pPr>
        <w:spacing w:after="0" w:line="419" w:lineRule="atLeast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32750B" w:rsidRDefault="0032750B" w:rsidP="0032750B">
      <w:pPr>
        <w:spacing w:after="120"/>
      </w:pPr>
    </w:p>
    <w:p w:rsidR="004C6A48" w:rsidRPr="0032750B" w:rsidRDefault="0032750B" w:rsidP="0032750B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t xml:space="preserve">                                                                    </w:t>
      </w:r>
      <w:r w:rsidR="00813CBD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DA445B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1A3D15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1A3D15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1A3D15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1A3D15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1A3D15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1A3D15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A3D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1A3D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0E3238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2750B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32750B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</w:t>
      </w:r>
      <w:r w:rsidR="0032750B">
        <w:rPr>
          <w:rFonts w:ascii="Times New Roman" w:hAnsi="Times New Roman" w:cs="Times New Roman"/>
          <w:sz w:val="32"/>
          <w:szCs w:val="32"/>
        </w:rPr>
        <w:t xml:space="preserve"> </w:t>
      </w:r>
      <w:r w:rsidR="00813CBD" w:rsidRPr="0070462E">
        <w:rPr>
          <w:rFonts w:ascii="Times New Roman" w:hAnsi="Times New Roman" w:cs="Times New Roman"/>
          <w:b/>
          <w:bCs/>
          <w:sz w:val="28"/>
          <w:szCs w:val="28"/>
        </w:rPr>
        <w:t>1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DA445B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A3D15">
        <w:rPr>
          <w:rFonts w:ascii="Times New Roman" w:hAnsi="Times New Roman" w:cs="Times New Roman"/>
          <w:sz w:val="28"/>
          <w:szCs w:val="28"/>
        </w:rPr>
        <w:t>Карусель КАР-09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DA445B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1A3D15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КАР-09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DA445B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Карусель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а для детей от 3 до 12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лет и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DA445B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Размеры: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1A3D15">
        <w:rPr>
          <w:rFonts w:ascii="Times New Roman" w:hAnsi="Times New Roman" w:cs="Times New Roman"/>
          <w:sz w:val="28"/>
          <w:szCs w:val="28"/>
        </w:rPr>
        <w:t>900 мм * 900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1A3D15">
        <w:rPr>
          <w:rFonts w:ascii="Times New Roman" w:hAnsi="Times New Roman" w:cs="Times New Roman"/>
          <w:sz w:val="28"/>
          <w:szCs w:val="28"/>
        </w:rPr>
        <w:t xml:space="preserve"> 800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1A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2.3 Высот</w:t>
      </w:r>
      <w:r w:rsidR="00A82E29">
        <w:rPr>
          <w:rFonts w:ascii="Times New Roman" w:hAnsi="Times New Roman" w:cs="Times New Roman"/>
          <w:sz w:val="28"/>
          <w:szCs w:val="28"/>
        </w:rPr>
        <w:t>а от верхнего уровня карусели до площадки 7</w:t>
      </w:r>
      <w:r w:rsidR="001A3D15">
        <w:rPr>
          <w:rFonts w:ascii="Times New Roman" w:hAnsi="Times New Roman" w:cs="Times New Roman"/>
          <w:sz w:val="28"/>
          <w:szCs w:val="28"/>
        </w:rPr>
        <w:t>50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D15">
        <w:rPr>
          <w:rFonts w:ascii="Times New Roman" w:hAnsi="Times New Roman" w:cs="Times New Roman"/>
          <w:sz w:val="28"/>
          <w:szCs w:val="28"/>
        </w:rPr>
        <w:t>Карусель №9, заводской номер Кар-09</w:t>
      </w:r>
      <w:r w:rsidR="00CD3417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CD3417">
        <w:rPr>
          <w:rFonts w:ascii="Times New Roman" w:hAnsi="Times New Roman" w:cs="Times New Roman"/>
          <w:sz w:val="28"/>
          <w:szCs w:val="28"/>
        </w:rPr>
        <w:t>оответствует ГОСТ Р 52300-2012</w:t>
      </w:r>
      <w:r w:rsidR="00D10707" w:rsidRPr="0070462E">
        <w:rPr>
          <w:rFonts w:ascii="Times New Roman" w:hAnsi="Times New Roman" w:cs="Times New Roman"/>
          <w:sz w:val="28"/>
          <w:szCs w:val="28"/>
        </w:rPr>
        <w:t>,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1A3D15">
        <w:rPr>
          <w:rFonts w:ascii="Times New Roman" w:hAnsi="Times New Roman" w:cs="Times New Roman"/>
          <w:sz w:val="28"/>
          <w:szCs w:val="28"/>
          <w:u w:val="single"/>
        </w:rPr>
        <w:t>Карусель КАР-09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1A3D15">
        <w:rPr>
          <w:rFonts w:ascii="Times New Roman" w:hAnsi="Times New Roman" w:cs="Times New Roman"/>
          <w:sz w:val="28"/>
          <w:szCs w:val="28"/>
        </w:rPr>
        <w:t>Заводской номер КАР -09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CD3417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F92D4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Карусель КАР-09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F92D4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КАР-09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lastRenderedPageBreak/>
        <w:t>УЮТНЫЙ ДВОРИК г. З</w:t>
      </w:r>
      <w:r w:rsidR="00CD3417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277F87" w:rsidRDefault="00277F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Дата упаковки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F92D43">
        <w:rPr>
          <w:rFonts w:ascii="Times New Roman" w:hAnsi="Times New Roman" w:cs="Times New Roman"/>
          <w:sz w:val="28"/>
          <w:szCs w:val="28"/>
        </w:rPr>
        <w:t>т соответствие карусели КАР-09, заводской номер КАР-09</w:t>
      </w:r>
      <w:r w:rsidR="00CD3417">
        <w:rPr>
          <w:rFonts w:ascii="Times New Roman" w:hAnsi="Times New Roman" w:cs="Times New Roman"/>
          <w:sz w:val="28"/>
          <w:szCs w:val="28"/>
        </w:rPr>
        <w:t xml:space="preserve"> требованиям ГОСТ Р 52300-2013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и ГОСТ Р 52169-2012 при соблюдении </w:t>
      </w:r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="00277F87">
        <w:rPr>
          <w:rFonts w:ascii="Times New Roman" w:hAnsi="Times New Roman" w:cs="Times New Roman"/>
          <w:sz w:val="28"/>
          <w:szCs w:val="28"/>
        </w:rPr>
        <w:t>ом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</w:t>
      </w:r>
      <w:r w:rsidR="00F92D43">
        <w:rPr>
          <w:rFonts w:ascii="Times New Roman" w:hAnsi="Times New Roman" w:cs="Times New Roman"/>
          <w:sz w:val="28"/>
          <w:szCs w:val="28"/>
        </w:rPr>
        <w:t xml:space="preserve">ладельцем или третьими лицами. 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277F87" w:rsidRDefault="00113696" w:rsidP="00CD3417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</w:t>
      </w:r>
      <w:r w:rsidR="00CD3417">
        <w:rPr>
          <w:rFonts w:ascii="Times New Roman" w:hAnsi="Times New Roman" w:cs="Times New Roman"/>
          <w:sz w:val="28"/>
          <w:szCs w:val="28"/>
        </w:rPr>
        <w:t>ния об имевшихся неисправностях</w:t>
      </w:r>
    </w:p>
    <w:p w:rsidR="00CD3417" w:rsidRDefault="00CD3417" w:rsidP="00CD3417">
      <w:pPr>
        <w:rPr>
          <w:rFonts w:ascii="Times New Roman" w:hAnsi="Times New Roman" w:cs="Times New Roman"/>
          <w:sz w:val="28"/>
          <w:szCs w:val="28"/>
        </w:rPr>
      </w:pPr>
    </w:p>
    <w:p w:rsidR="00CD3417" w:rsidRDefault="00CD3417" w:rsidP="00CD3417">
      <w:pPr>
        <w:rPr>
          <w:rFonts w:ascii="Times New Roman" w:hAnsi="Times New Roman" w:cs="Times New Roman"/>
          <w:sz w:val="28"/>
          <w:szCs w:val="28"/>
        </w:rPr>
      </w:pPr>
    </w:p>
    <w:p w:rsidR="00CD3417" w:rsidRDefault="00CD3417" w:rsidP="00CD3417">
      <w:pPr>
        <w:rPr>
          <w:rFonts w:ascii="Times New Roman" w:hAnsi="Times New Roman" w:cs="Times New Roman"/>
          <w:sz w:val="28"/>
          <w:szCs w:val="28"/>
        </w:rPr>
      </w:pPr>
    </w:p>
    <w:p w:rsidR="00CD3417" w:rsidRDefault="00CD3417" w:rsidP="00CD3417">
      <w:pPr>
        <w:rPr>
          <w:rFonts w:ascii="Times New Roman" w:hAnsi="Times New Roman" w:cs="Times New Roman"/>
          <w:sz w:val="28"/>
          <w:szCs w:val="28"/>
        </w:rPr>
      </w:pPr>
    </w:p>
    <w:p w:rsidR="00CD3417" w:rsidRDefault="00CD3417" w:rsidP="00CD3417">
      <w:pPr>
        <w:rPr>
          <w:rFonts w:ascii="Times New Roman" w:hAnsi="Times New Roman" w:cs="Times New Roman"/>
          <w:sz w:val="28"/>
          <w:szCs w:val="28"/>
        </w:rPr>
      </w:pPr>
    </w:p>
    <w:p w:rsidR="00CD3417" w:rsidRPr="00CD3417" w:rsidRDefault="00CD3417" w:rsidP="00CD3417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17" w:rsidRPr="005575FB" w:rsidRDefault="00CD341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CD3417">
        <w:rPr>
          <w:rFonts w:ascii="Times New Roman" w:hAnsi="Times New Roman" w:cs="Times New Roman"/>
        </w:rPr>
        <w:t xml:space="preserve"> 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Pr="0070462E" w:rsidRDefault="00CD3417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Pr="0070462E" w:rsidRDefault="00CD3417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Default="00CD3417" w:rsidP="0070462E">
            <w:pPr>
              <w:rPr>
                <w:rFonts w:ascii="Times New Roman" w:hAnsi="Times New Roman" w:cs="Times New Roman"/>
              </w:rPr>
            </w:pPr>
          </w:p>
          <w:p w:rsidR="00CD3417" w:rsidRPr="0070462E" w:rsidRDefault="00CD3417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113696" w:rsidRPr="00CD3417" w:rsidRDefault="00113696" w:rsidP="00CD3417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 Правила безопасной эксплуатации игрового комплекса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F92D43">
        <w:rPr>
          <w:rFonts w:ascii="Times New Roman" w:hAnsi="Times New Roman" w:cs="Times New Roman"/>
          <w:sz w:val="28"/>
          <w:szCs w:val="28"/>
        </w:rPr>
        <w:t>Карусель КАР-09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</w:t>
      </w:r>
      <w:r w:rsidR="00CD3417">
        <w:rPr>
          <w:rFonts w:ascii="Times New Roman" w:hAnsi="Times New Roman" w:cs="Times New Roman"/>
          <w:sz w:val="28"/>
          <w:szCs w:val="28"/>
        </w:rPr>
        <w:t>а</w:t>
      </w:r>
      <w:r w:rsidRPr="0070462E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CD3417">
        <w:rPr>
          <w:rFonts w:ascii="Times New Roman" w:hAnsi="Times New Roman" w:cs="Times New Roman"/>
          <w:sz w:val="28"/>
          <w:szCs w:val="28"/>
        </w:rPr>
        <w:t xml:space="preserve"> от 3 до 12 </w:t>
      </w:r>
      <w:r w:rsidRPr="0070462E">
        <w:rPr>
          <w:rFonts w:ascii="Times New Roman" w:hAnsi="Times New Roman" w:cs="Times New Roman"/>
          <w:sz w:val="28"/>
          <w:szCs w:val="28"/>
        </w:rPr>
        <w:t>лет.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92D43">
        <w:rPr>
          <w:rFonts w:ascii="Times New Roman" w:hAnsi="Times New Roman" w:cs="Times New Roman"/>
          <w:sz w:val="28"/>
          <w:szCs w:val="28"/>
        </w:rPr>
        <w:t>.2 Карусель КАР-09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F92D43">
        <w:rPr>
          <w:rFonts w:ascii="Times New Roman" w:hAnsi="Times New Roman" w:cs="Times New Roman"/>
          <w:sz w:val="28"/>
          <w:szCs w:val="28"/>
        </w:rPr>
        <w:t>Карусель Кар-09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Примеры неисправностей при визуальном осмотре смотреть в     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F92D43" w:rsidP="00F92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>
        <w:rPr>
          <w:rFonts w:ascii="Times New Roman" w:hAnsi="Times New Roman" w:cs="Times New Roman"/>
          <w:b/>
          <w:sz w:val="28"/>
          <w:szCs w:val="28"/>
        </w:rPr>
        <w:t>лектация карусели</w:t>
      </w:r>
    </w:p>
    <w:tbl>
      <w:tblPr>
        <w:tblW w:w="1097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9097"/>
        <w:gridCol w:w="1352"/>
      </w:tblGrid>
      <w:tr w:rsidR="0070462E" w:rsidRPr="0070462E" w:rsidTr="00F92D43">
        <w:trPr>
          <w:trHeight w:val="219"/>
        </w:trPr>
        <w:tc>
          <w:tcPr>
            <w:tcW w:w="52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35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F92D43">
        <w:trPr>
          <w:trHeight w:val="254"/>
        </w:trPr>
        <w:tc>
          <w:tcPr>
            <w:tcW w:w="52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7" w:type="dxa"/>
          </w:tcPr>
          <w:p w:rsidR="0070462E" w:rsidRPr="0070462E" w:rsidRDefault="00F92D43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крутящаяся часть карусели</w:t>
            </w:r>
          </w:p>
        </w:tc>
        <w:tc>
          <w:tcPr>
            <w:tcW w:w="1352" w:type="dxa"/>
          </w:tcPr>
          <w:p w:rsidR="0070462E" w:rsidRPr="0070462E" w:rsidRDefault="00F92D43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F92D43">
        <w:trPr>
          <w:trHeight w:val="226"/>
        </w:trPr>
        <w:tc>
          <w:tcPr>
            <w:tcW w:w="52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7" w:type="dxa"/>
          </w:tcPr>
          <w:p w:rsidR="0070462E" w:rsidRPr="0070462E" w:rsidRDefault="00F92D43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часть карусели-закладная</w:t>
            </w:r>
          </w:p>
        </w:tc>
        <w:tc>
          <w:tcPr>
            <w:tcW w:w="135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3417" w:rsidRDefault="00CD3417" w:rsidP="00CD3417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:rsidR="00BE4E6E" w:rsidRPr="00CD3417" w:rsidRDefault="00CD3417" w:rsidP="00CD3417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13696" w:rsidRPr="00CD3417">
        <w:rPr>
          <w:rFonts w:ascii="Times New Roman" w:hAnsi="Times New Roman" w:cs="Times New Roman"/>
          <w:sz w:val="24"/>
          <w:szCs w:val="24"/>
        </w:rPr>
        <w:t xml:space="preserve"> </w:t>
      </w:r>
      <w:r w:rsidR="00F92D43" w:rsidRPr="00CD3417">
        <w:rPr>
          <w:rFonts w:ascii="Times New Roman" w:hAnsi="Times New Roman" w:cs="Times New Roman"/>
          <w:sz w:val="24"/>
          <w:szCs w:val="24"/>
        </w:rPr>
        <w:t xml:space="preserve">   </w:t>
      </w:r>
      <w:r w:rsidR="00DE1975" w:rsidRPr="00CD3417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CD3417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</w:t>
      </w:r>
      <w:r w:rsidR="00C561C1">
        <w:rPr>
          <w:rFonts w:ascii="Times New Roman" w:hAnsi="Times New Roman" w:cs="Times New Roman"/>
          <w:sz w:val="28"/>
          <w:szCs w:val="28"/>
        </w:rPr>
        <w:t>змер площадки не менее 3900*3900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</w:t>
      </w:r>
      <w:r w:rsidR="00C561C1">
        <w:rPr>
          <w:rFonts w:ascii="Times New Roman" w:hAnsi="Times New Roman" w:cs="Times New Roman"/>
          <w:bCs/>
          <w:sz w:val="28"/>
          <w:szCs w:val="28"/>
        </w:rPr>
        <w:t>я проходящие фанеру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</w:t>
      </w:r>
      <w:r w:rsidR="00C561C1">
        <w:rPr>
          <w:rFonts w:ascii="Times New Roman" w:hAnsi="Times New Roman" w:cs="Times New Roman"/>
          <w:bCs/>
          <w:sz w:val="28"/>
          <w:szCs w:val="28"/>
        </w:rPr>
        <w:t>лейки.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Pr="0070462E">
        <w:rPr>
          <w:rFonts w:ascii="Times New Roman" w:hAnsi="Times New Roman" w:cs="Times New Roman"/>
          <w:sz w:val="28"/>
          <w:szCs w:val="28"/>
        </w:rPr>
        <w:t>Для бетонирования закладн</w:t>
      </w:r>
      <w:r w:rsidR="00C561C1">
        <w:rPr>
          <w:rFonts w:ascii="Times New Roman" w:hAnsi="Times New Roman" w:cs="Times New Roman"/>
          <w:sz w:val="28"/>
          <w:szCs w:val="28"/>
        </w:rPr>
        <w:t>ых: подготовить яму размером 750х75</w:t>
      </w:r>
      <w:r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DE1975" w:rsidRPr="0070462E" w:rsidRDefault="00C561C1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563" w:dyaOrig="3674">
          <v:shape id="_x0000_i1027" type="#_x0000_t75" style="width:428.25pt;height:183.75pt" o:ole="">
            <v:imagedata r:id="rId14" o:title=""/>
          </v:shape>
          <o:OLEObject Type="Embed" ProgID="Photoshop.Image.7" ShapeID="_x0000_i1027" DrawAspect="Content" ObjectID="_1647175297" r:id="rId15">
            <o:FieldCodes>\s</o:FieldCodes>
          </o:OLEObject>
        </w:object>
      </w: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C1" w:rsidRDefault="00CD3417" w:rsidP="00CD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703">
        <w:rPr>
          <w:b/>
        </w:rPr>
        <w:object w:dxaOrig="8591" w:dyaOrig="9180">
          <v:shape id="_x0000_i1040" type="#_x0000_t75" style="width:291.75pt;height:292.5pt" o:ole="">
            <v:imagedata r:id="rId16" o:title=""/>
          </v:shape>
          <o:OLEObject Type="Embed" ProgID="CorelDraw.Graphic.20" ShapeID="_x0000_i1040" DrawAspect="Content" ObjectID="_1647175298" r:id="rId17"/>
        </w:objec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CD3417" w:rsidP="00CD3417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РИС 1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29" type="#_x0000_t75" style="width:303pt;height:1.5pt" o:ole="">
            <v:imagedata r:id="rId18" o:title=""/>
          </v:shape>
          <o:OLEObject Type="Embed" ProgID="Photoshop.Image.7" ShapeID="_x0000_i1029" DrawAspect="Content" ObjectID="_1647175299" r:id="rId19">
            <o:FieldCodes>\s</o:FieldCodes>
          </o:OLEObject>
        </w:object>
      </w:r>
    </w:p>
    <w:sectPr w:rsidR="00113696" w:rsidRPr="0070462E" w:rsidSect="00330087">
      <w:footerReference w:type="even" r:id="rId20"/>
      <w:footerReference w:type="default" r:id="rId21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EE" w:rsidRDefault="00B874EE" w:rsidP="00813CBD">
      <w:pPr>
        <w:spacing w:after="0" w:line="240" w:lineRule="auto"/>
      </w:pPr>
      <w:r>
        <w:separator/>
      </w:r>
    </w:p>
  </w:endnote>
  <w:endnote w:type="continuationSeparator" w:id="0">
    <w:p w:rsidR="00B874EE" w:rsidRDefault="00B874EE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2E" w:rsidRDefault="0070462E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70462E" w:rsidRDefault="0070462E" w:rsidP="00330087">
        <w:pPr>
          <w:pStyle w:val="ad"/>
          <w:jc w:val="right"/>
        </w:pPr>
        <w:r>
          <w:ptab w:relativeTo="margin" w:alignment="right" w:leader="none"/>
        </w:r>
        <w:r w:rsidR="000B5B09">
          <w:fldChar w:fldCharType="begin"/>
        </w:r>
        <w:r w:rsidR="000B5B09">
          <w:instrText xml:space="preserve"> PAGE   \* MERGEFORMAT </w:instrText>
        </w:r>
        <w:r w:rsidR="000B5B09">
          <w:fldChar w:fldCharType="separate"/>
        </w:r>
        <w:r w:rsidR="00CD3417">
          <w:rPr>
            <w:noProof/>
          </w:rPr>
          <w:t>10</w:t>
        </w:r>
        <w:r w:rsidR="000B5B09">
          <w:rPr>
            <w:noProof/>
          </w:rPr>
          <w:fldChar w:fldCharType="end"/>
        </w:r>
      </w:p>
    </w:sdtContent>
  </w:sdt>
  <w:p w:rsidR="0070462E" w:rsidRDefault="0070462E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EE" w:rsidRDefault="00B874EE" w:rsidP="00813CBD">
      <w:pPr>
        <w:spacing w:after="0" w:line="240" w:lineRule="auto"/>
      </w:pPr>
      <w:r>
        <w:separator/>
      </w:r>
    </w:p>
  </w:footnote>
  <w:footnote w:type="continuationSeparator" w:id="0">
    <w:p w:rsidR="00B874EE" w:rsidRDefault="00B874EE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4F94"/>
    <w:rsid w:val="000B5B09"/>
    <w:rsid w:val="000E3238"/>
    <w:rsid w:val="00113696"/>
    <w:rsid w:val="001A3D15"/>
    <w:rsid w:val="002246EC"/>
    <w:rsid w:val="00277F87"/>
    <w:rsid w:val="002F4417"/>
    <w:rsid w:val="002F69DD"/>
    <w:rsid w:val="003051B3"/>
    <w:rsid w:val="0032750B"/>
    <w:rsid w:val="00330087"/>
    <w:rsid w:val="00341021"/>
    <w:rsid w:val="00350E3D"/>
    <w:rsid w:val="00386436"/>
    <w:rsid w:val="004C6A48"/>
    <w:rsid w:val="005575FB"/>
    <w:rsid w:val="0058541B"/>
    <w:rsid w:val="005A325F"/>
    <w:rsid w:val="005A76CB"/>
    <w:rsid w:val="006125C5"/>
    <w:rsid w:val="00641998"/>
    <w:rsid w:val="00644DF6"/>
    <w:rsid w:val="00683A7F"/>
    <w:rsid w:val="0070462E"/>
    <w:rsid w:val="00756D71"/>
    <w:rsid w:val="00773F5B"/>
    <w:rsid w:val="00813CBD"/>
    <w:rsid w:val="008C05A4"/>
    <w:rsid w:val="008E67B3"/>
    <w:rsid w:val="00977E1C"/>
    <w:rsid w:val="00986A8E"/>
    <w:rsid w:val="009B3193"/>
    <w:rsid w:val="00A82E29"/>
    <w:rsid w:val="00A8635C"/>
    <w:rsid w:val="00AE456B"/>
    <w:rsid w:val="00AF2C50"/>
    <w:rsid w:val="00B874EE"/>
    <w:rsid w:val="00BA2F1C"/>
    <w:rsid w:val="00BC542B"/>
    <w:rsid w:val="00BD4737"/>
    <w:rsid w:val="00BE4E6E"/>
    <w:rsid w:val="00C13703"/>
    <w:rsid w:val="00C34C66"/>
    <w:rsid w:val="00C561C1"/>
    <w:rsid w:val="00C61350"/>
    <w:rsid w:val="00CC4DB4"/>
    <w:rsid w:val="00CD3417"/>
    <w:rsid w:val="00CE6C2B"/>
    <w:rsid w:val="00D10707"/>
    <w:rsid w:val="00D62780"/>
    <w:rsid w:val="00DA445B"/>
    <w:rsid w:val="00DA49E1"/>
    <w:rsid w:val="00DA5FCB"/>
    <w:rsid w:val="00DE1975"/>
    <w:rsid w:val="00E10391"/>
    <w:rsid w:val="00E61198"/>
    <w:rsid w:val="00EC63D7"/>
    <w:rsid w:val="00EF15BF"/>
    <w:rsid w:val="00F42C2A"/>
    <w:rsid w:val="00F92D43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97BD44"/>
  <w15:docId w15:val="{8350278E-C3AF-4FC0-88FE-B2F47C72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9763-D90F-4956-AC95-042C0EB7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2020-03-31T10:55:00Z</dcterms:created>
  <dcterms:modified xsi:type="dcterms:W3CDTF">2020-03-31T10:55:00Z</dcterms:modified>
</cp:coreProperties>
</file>