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2A48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030BC322" w14:textId="77777777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D27E13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DF7419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19BEC1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75BCE49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A9AD54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0F46C2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BE5842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F0AEB2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0EB6EF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285D043" w14:textId="77777777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549AFF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6EF7A0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C2A633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12C558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D9BFC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89F4E2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4C3E210B" w14:textId="77777777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366B1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771A9" w14:textId="77777777" w:rsidR="00E63DAC" w:rsidRDefault="00006C15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пчела</w:t>
            </w:r>
          </w:p>
          <w:p w14:paraId="733046AB" w14:textId="77777777" w:rsidR="004E6968" w:rsidRDefault="004E6968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</w:p>
          <w:p w14:paraId="1E140C01" w14:textId="77777777" w:rsidR="00F223AF" w:rsidRDefault="00F223AF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</w:t>
            </w:r>
            <w:r w:rsidR="004E6968">
              <w:rPr>
                <w:b/>
                <w:bCs/>
                <w:sz w:val="22"/>
                <w:szCs w:val="22"/>
              </w:rPr>
              <w:t>1</w:t>
            </w:r>
            <w:r w:rsidR="00006C15">
              <w:rPr>
                <w:b/>
                <w:bCs/>
                <w:sz w:val="22"/>
                <w:szCs w:val="22"/>
              </w:rPr>
              <w:t>3</w:t>
            </w:r>
          </w:p>
          <w:p w14:paraId="021D3BD6" w14:textId="77777777" w:rsidR="004E6968" w:rsidRDefault="00006C15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4E412CB" wp14:editId="0CB1ADF2">
                  <wp:extent cx="1440635" cy="1173180"/>
                  <wp:effectExtent l="19050" t="0" r="7165" b="0"/>
                  <wp:docPr id="4" name="Рисунок 4" descr="Пч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ч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985" cy="117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D406F" w14:textId="77777777" w:rsidR="00F223AF" w:rsidRDefault="00F223AF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</w:p>
          <w:p w14:paraId="63EDA4F0" w14:textId="77777777" w:rsidR="006B23A9" w:rsidRPr="007B15AC" w:rsidRDefault="006B23A9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D680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C8A0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95F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34E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04CF6D0F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67EA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4EC4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A7C4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E60B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6423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5EC5" w14:textId="77777777" w:rsidR="00520AB3" w:rsidRPr="00D92912" w:rsidRDefault="000F0795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14:paraId="5A3AAEED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7827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5A51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A44B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BA5A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E5B1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9D34" w14:textId="77777777" w:rsidR="00520AB3" w:rsidRPr="00E91D54" w:rsidRDefault="00006C15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14:paraId="5DDDB141" w14:textId="77777777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5AE8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5A1F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2BB8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FD74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4DA2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F221" w14:textId="77777777" w:rsidR="00520AB3" w:rsidRPr="00E91D54" w:rsidRDefault="00EE6488" w:rsidP="008E1FC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8E1FCF">
              <w:rPr>
                <w:bCs/>
                <w:sz w:val="22"/>
                <w:szCs w:val="22"/>
              </w:rPr>
              <w:t>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14:paraId="0D684088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5FF9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A98F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C4C5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ABB4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08F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14:paraId="7DC49245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04F7C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63D16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24456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4A527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CA92" w14:textId="77777777"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1130" w14:textId="77777777"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006C15">
              <w:rPr>
                <w:color w:val="000000"/>
                <w:sz w:val="22"/>
                <w:szCs w:val="22"/>
              </w:rPr>
              <w:t>пчелы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 w:rsidR="00F223A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14:paraId="35B84996" w14:textId="77777777"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8321D5">
              <w:rPr>
                <w:color w:val="000000"/>
                <w:sz w:val="22"/>
                <w:szCs w:val="22"/>
              </w:rPr>
              <w:t>пружин</w:t>
            </w:r>
            <w:r w:rsidR="00D92912" w:rsidRPr="008321D5">
              <w:rPr>
                <w:color w:val="000000"/>
                <w:sz w:val="22"/>
                <w:szCs w:val="22"/>
              </w:rPr>
              <w:t>ы</w:t>
            </w:r>
            <w:r w:rsidRPr="008321D5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400мм из прута диаметром не менее 26 мм  расстояние между витками не менее 12 мм в любом положение</w:t>
            </w:r>
            <w:r w:rsidR="00BE0083">
              <w:rPr>
                <w:color w:val="000000"/>
                <w:sz w:val="22"/>
                <w:szCs w:val="22"/>
              </w:rPr>
              <w:t xml:space="preserve"> </w:t>
            </w:r>
            <w:r w:rsidRPr="008321D5">
              <w:rPr>
                <w:color w:val="000000"/>
                <w:sz w:val="22"/>
                <w:szCs w:val="22"/>
              </w:rPr>
              <w:t>на постаменте;</w:t>
            </w:r>
          </w:p>
          <w:p w14:paraId="79EBCF96" w14:textId="77777777"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влагостойкой фанеры толщиной не менее </w:t>
            </w:r>
            <w:r w:rsidR="00F223AF"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</w:t>
            </w:r>
            <w:r w:rsidR="00F223AF">
              <w:rPr>
                <w:color w:val="000000"/>
                <w:sz w:val="22"/>
                <w:szCs w:val="22"/>
              </w:rPr>
              <w:t>утоплено</w:t>
            </w:r>
            <w:r w:rsidR="00EC7B4E">
              <w:rPr>
                <w:color w:val="000000"/>
                <w:sz w:val="22"/>
                <w:szCs w:val="22"/>
              </w:rPr>
              <w:t xml:space="preserve"> в отфрезерованные пазы в боковых стенках</w:t>
            </w:r>
            <w:r w:rsidR="008E1FCF">
              <w:rPr>
                <w:color w:val="000000"/>
                <w:sz w:val="22"/>
                <w:szCs w:val="22"/>
              </w:rPr>
              <w:t xml:space="preserve">, боковые стенки выполнить в форме </w:t>
            </w:r>
            <w:r w:rsidR="00006C15">
              <w:rPr>
                <w:color w:val="000000"/>
                <w:sz w:val="22"/>
                <w:szCs w:val="22"/>
              </w:rPr>
              <w:t>пчелы</w:t>
            </w:r>
            <w:r w:rsidR="00F223AF">
              <w:rPr>
                <w:color w:val="000000"/>
                <w:sz w:val="22"/>
                <w:szCs w:val="22"/>
              </w:rPr>
              <w:t>.</w:t>
            </w:r>
          </w:p>
          <w:p w14:paraId="6687B45C" w14:textId="77777777" w:rsidR="00D92912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двух металлических перекладин сечением не менее </w:t>
            </w:r>
            <w:r w:rsidR="00F223AF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мм;</w:t>
            </w:r>
          </w:p>
          <w:p w14:paraId="7F1F2BD3" w14:textId="77777777" w:rsidR="00F223AF" w:rsidRDefault="00EE6488" w:rsidP="00F223A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91835">
              <w:rPr>
                <w:color w:val="000000"/>
                <w:sz w:val="22"/>
                <w:szCs w:val="22"/>
              </w:rPr>
              <w:t xml:space="preserve">ручки вспомогательной  в кол-ве 2 шт. </w:t>
            </w:r>
            <w:r w:rsidR="00A91835" w:rsidRPr="00D63BF4">
              <w:rPr>
                <w:color w:val="000000"/>
                <w:sz w:val="22"/>
                <w:szCs w:val="22"/>
              </w:rPr>
              <w:t xml:space="preserve">должна быть выполнена  из металлической трубы диметром не менее 22 мм и толщиной стенки 2.5 мм  с двумя штампованными ушками, выполненными из листовой стали толщиной не менее 4мм, под </w:t>
            </w:r>
            <w:r w:rsidR="00F223AF">
              <w:rPr>
                <w:color w:val="000000"/>
                <w:sz w:val="22"/>
                <w:szCs w:val="22"/>
              </w:rPr>
              <w:t>2</w:t>
            </w:r>
            <w:r w:rsidR="00A91835" w:rsidRPr="00D63BF4">
              <w:rPr>
                <w:color w:val="000000"/>
                <w:sz w:val="22"/>
                <w:szCs w:val="22"/>
              </w:rPr>
              <w:t xml:space="preserve"> </w:t>
            </w:r>
            <w:r w:rsidR="00F223AF">
              <w:rPr>
                <w:color w:val="000000"/>
                <w:sz w:val="22"/>
                <w:szCs w:val="22"/>
              </w:rPr>
              <w:t>мебельных болта.</w:t>
            </w:r>
          </w:p>
          <w:p w14:paraId="69E127E6" w14:textId="77777777" w:rsidR="00EC7B4E" w:rsidRPr="002B617E" w:rsidRDefault="00EC7B4E" w:rsidP="00F223A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</w:t>
            </w:r>
            <w:r w:rsidR="008321D5">
              <w:rPr>
                <w:color w:val="000000"/>
                <w:sz w:val="22"/>
                <w:szCs w:val="22"/>
              </w:rPr>
              <w:t>олжны иметь скруглённые кромки</w:t>
            </w:r>
            <w:r>
              <w:rPr>
                <w:color w:val="000000"/>
                <w:sz w:val="22"/>
                <w:szCs w:val="22"/>
              </w:rPr>
              <w:t>,диаметром  не менее 20мм</w:t>
            </w:r>
          </w:p>
        </w:tc>
      </w:tr>
      <w:tr w:rsidR="00EC7B4E" w14:paraId="6243074A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5A99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C9166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2CC99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FDB8D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A57C" w14:textId="77777777"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6A3A" w14:textId="77777777"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14:paraId="62547A49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B8204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7AF04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204F2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47F3F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6ABA" w14:textId="77777777"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4F6B" w14:textId="720A03AD" w:rsidR="00EC7B4E" w:rsidRPr="0075627B" w:rsidRDefault="00E9549C" w:rsidP="00384FD8">
            <w:pPr>
              <w:rPr>
                <w:color w:val="000000"/>
              </w:rPr>
            </w:pPr>
            <w:r w:rsidRPr="00E9549C">
              <w:rPr>
                <w:color w:val="000000"/>
                <w:sz w:val="22"/>
                <w:szCs w:val="22"/>
              </w:rPr>
              <w:t xml:space="preserve">влагостойкая фанера марки ФСФ сорт не ниже 2/2, Детали из фанеры имеют </w:t>
            </w:r>
            <w:proofErr w:type="spellStart"/>
            <w:r w:rsidRPr="00E9549C">
              <w:rPr>
                <w:color w:val="000000"/>
                <w:sz w:val="22"/>
                <w:szCs w:val="22"/>
              </w:rPr>
              <w:t>полиакрилатное</w:t>
            </w:r>
            <w:proofErr w:type="spellEnd"/>
            <w:r w:rsidRPr="00E9549C">
              <w:rPr>
                <w:color w:val="000000"/>
                <w:sz w:val="22"/>
                <w:szCs w:val="22"/>
              </w:rPr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влаги. Металл, крашенный порошковой  краской. Метизы должны быть все оцинкованные</w:t>
            </w:r>
          </w:p>
        </w:tc>
      </w:tr>
      <w:bookmarkEnd w:id="2"/>
      <w:bookmarkEnd w:id="3"/>
    </w:tbl>
    <w:p w14:paraId="5DE4281F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AD3D2" w14:textId="77777777" w:rsidR="00F8488A" w:rsidRDefault="00F8488A" w:rsidP="00D74A8E">
      <w:r>
        <w:separator/>
      </w:r>
    </w:p>
  </w:endnote>
  <w:endnote w:type="continuationSeparator" w:id="0">
    <w:p w14:paraId="577202A2" w14:textId="77777777" w:rsidR="00F8488A" w:rsidRDefault="00F8488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644C0" w14:textId="77777777" w:rsidR="00F8488A" w:rsidRDefault="00F8488A" w:rsidP="00D74A8E">
      <w:r>
        <w:separator/>
      </w:r>
    </w:p>
  </w:footnote>
  <w:footnote w:type="continuationSeparator" w:id="0">
    <w:p w14:paraId="4CF217DD" w14:textId="77777777" w:rsidR="00F8488A" w:rsidRDefault="00F8488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6C15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0F0795"/>
    <w:rsid w:val="0010412D"/>
    <w:rsid w:val="00126692"/>
    <w:rsid w:val="0013027A"/>
    <w:rsid w:val="00130ABC"/>
    <w:rsid w:val="00142464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4149"/>
    <w:rsid w:val="0021525A"/>
    <w:rsid w:val="00220352"/>
    <w:rsid w:val="0022573B"/>
    <w:rsid w:val="0023335C"/>
    <w:rsid w:val="00235276"/>
    <w:rsid w:val="00245FBA"/>
    <w:rsid w:val="00252241"/>
    <w:rsid w:val="00252CA0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3138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6968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94059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0F58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033C"/>
    <w:rsid w:val="007A1E5D"/>
    <w:rsid w:val="007A2CC9"/>
    <w:rsid w:val="007A6D59"/>
    <w:rsid w:val="007B15AC"/>
    <w:rsid w:val="007B22E2"/>
    <w:rsid w:val="007B5789"/>
    <w:rsid w:val="007C3A04"/>
    <w:rsid w:val="007E1BD5"/>
    <w:rsid w:val="007F240A"/>
    <w:rsid w:val="008008AB"/>
    <w:rsid w:val="00804157"/>
    <w:rsid w:val="00815F40"/>
    <w:rsid w:val="008164CA"/>
    <w:rsid w:val="00816EA9"/>
    <w:rsid w:val="00820DB9"/>
    <w:rsid w:val="008269E0"/>
    <w:rsid w:val="008300F5"/>
    <w:rsid w:val="008321D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27F7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D641C"/>
    <w:rsid w:val="008E1BE9"/>
    <w:rsid w:val="008E1FCF"/>
    <w:rsid w:val="008E6E0F"/>
    <w:rsid w:val="008F067B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835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0083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26ED5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3ACF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9549C"/>
    <w:rsid w:val="00EA241A"/>
    <w:rsid w:val="00EA4DC1"/>
    <w:rsid w:val="00EC460A"/>
    <w:rsid w:val="00EC7B4E"/>
    <w:rsid w:val="00ED3A84"/>
    <w:rsid w:val="00EE239D"/>
    <w:rsid w:val="00EE6488"/>
    <w:rsid w:val="00F01295"/>
    <w:rsid w:val="00F1353F"/>
    <w:rsid w:val="00F17BCF"/>
    <w:rsid w:val="00F223AF"/>
    <w:rsid w:val="00F2492D"/>
    <w:rsid w:val="00F2715F"/>
    <w:rsid w:val="00F3147B"/>
    <w:rsid w:val="00F51622"/>
    <w:rsid w:val="00F550CB"/>
    <w:rsid w:val="00F72115"/>
    <w:rsid w:val="00F8488A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CD64"/>
  <w15:docId w15:val="{748F5464-B29A-438D-A85E-DD3FCFA4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C7DD-718B-4B7C-8F54-54A6EF8B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2017-02-01T13:30:00Z</dcterms:created>
  <dcterms:modified xsi:type="dcterms:W3CDTF">2021-08-06T07:01:00Z</dcterms:modified>
</cp:coreProperties>
</file>