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74E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9A70F7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B62E6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C3E71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9A68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8A82B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697CE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8CA37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0A5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3D3B7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C385F2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3C1BCBF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0940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2F06A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2ABE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EB51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49CDF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1479F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8D1340F" w14:textId="77777777" w:rsidTr="009C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A72A5E8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B5389CC" w14:textId="77777777" w:rsidR="00156B7A" w:rsidRDefault="009C2EF3" w:rsidP="00E534D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Тир «Сафари»</w:t>
            </w:r>
          </w:p>
          <w:p w14:paraId="4EDA531D" w14:textId="77777777" w:rsidR="000F64FE" w:rsidRDefault="00156B7A" w:rsidP="00E534D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4FE">
              <w:rPr>
                <w:b/>
                <w:bCs/>
              </w:rPr>
              <w:t>СП</w:t>
            </w:r>
            <w:r w:rsidR="000A0C27">
              <w:rPr>
                <w:b/>
                <w:bCs/>
              </w:rPr>
              <w:t>-19</w:t>
            </w:r>
          </w:p>
          <w:p w14:paraId="28B3710E" w14:textId="77777777" w:rsidR="004D6604" w:rsidRDefault="009C2EF3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B473D1" wp14:editId="5ACBEDF8">
                  <wp:extent cx="1393190" cy="1075055"/>
                  <wp:effectExtent l="0" t="0" r="0" b="0"/>
                  <wp:docPr id="352" name="Рисунок 351" descr="C:\Users\User\Desktop\Элементы Фанера и дерево\ФАНЕРА И МЕТАЛЛ\СПОРТИВНОЕ ОБОРУДОВАНИЕ\СП-19\ТИР САФАРИ 1400-100-1250.Ц=14300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Рисунок 351" descr="C:\Users\User\Desktop\Элементы Фанера и дерево\ФАНЕРА И МЕТАЛЛ\СПОРТИВНОЕ ОБОРУДОВАНИЕ\СП-19\ТИР САФАРИ 1400-100-1250.Ц=14300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4E0AF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12C4EB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D3FA8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E3FBEA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E82C96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A74D34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EDAFFE0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296F2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3D3362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341B77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C6FE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238F3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3A80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4DA1C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443E2A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B59E8B7" w14:textId="77777777" w:rsidR="00520AB3" w:rsidRPr="00E91D54" w:rsidRDefault="009C2EF3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1250</w:t>
            </w:r>
          </w:p>
        </w:tc>
      </w:tr>
      <w:tr w:rsidR="00520AB3" w:rsidRPr="00664E88" w14:paraId="5CD9FEE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27CA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08EEB3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E312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4A5B3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69A6A8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CF6A30D" w14:textId="77777777" w:rsidR="00520AB3" w:rsidRPr="00E91D54" w:rsidRDefault="009C2EF3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E51C3A" w14:paraId="6FB8A76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1545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0503B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6C60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CBFE8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0F08CD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758AB84" w14:textId="77777777" w:rsidR="00520AB3" w:rsidRPr="00E91D54" w:rsidRDefault="009C2EF3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806C4" w14:paraId="29202F1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FA894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70926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AD42B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E4993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1D73BD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2D1F2EC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BAE90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8ABEC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C5E78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5117D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0B6F9C" w14:textId="77777777" w:rsidR="00B801C4" w:rsidRPr="00E91D54" w:rsidRDefault="009C2EF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62" w:type="dxa"/>
            <w:gridSpan w:val="2"/>
          </w:tcPr>
          <w:p w14:paraId="76C5A6D5" w14:textId="77777777" w:rsidR="00AB3672" w:rsidRDefault="009C2EF3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Состоит из:</w:t>
            </w:r>
          </w:p>
          <w:p w14:paraId="179E408D" w14:textId="77777777" w:rsidR="009C2EF3" w:rsidRPr="00E91D54" w:rsidRDefault="009C2EF3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 пяти 5  перекладин и 5 колец, выполненных из металлической трубы диаметром 27мм, с покраской термопластичной порошковой краской, с последующим бетонированием.</w:t>
            </w:r>
          </w:p>
        </w:tc>
      </w:tr>
      <w:tr w:rsidR="00771759" w14:paraId="20F5983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523BB2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C8E65F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3A81A8" w14:textId="77777777"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8CFE3F" w14:textId="77777777"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602863C" w14:textId="77777777" w:rsidR="00771759" w:rsidRDefault="009C2EF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Декоративный элемент </w:t>
            </w:r>
          </w:p>
        </w:tc>
        <w:tc>
          <w:tcPr>
            <w:tcW w:w="5562" w:type="dxa"/>
            <w:gridSpan w:val="2"/>
          </w:tcPr>
          <w:p w14:paraId="09E4935A" w14:textId="77777777" w:rsidR="00771759" w:rsidRDefault="009C2EF3" w:rsidP="0015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5</w:t>
            </w:r>
            <w:r w:rsidR="005F033D">
              <w:t>шт., выполнен из влагостойкой ламинированной фанеры 18мм, с декора</w:t>
            </w:r>
            <w:r>
              <w:t>тивной наклейкой в виде «Животных</w:t>
            </w:r>
            <w:r w:rsidR="005F033D">
              <w:t>»</w:t>
            </w:r>
          </w:p>
        </w:tc>
      </w:tr>
      <w:tr w:rsidR="00DD1DB7" w14:paraId="14979CF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DD82D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F184E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83F24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F334C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D3CE16E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3A10DB4" w14:textId="0C31D6CB" w:rsidR="00227011" w:rsidRPr="00E91D54" w:rsidRDefault="005F033D" w:rsidP="005F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фанера марки ФСФ, все углы фанеры закругленными, радиус 20мм, ГОСТ Р 52169-2012 </w:t>
            </w:r>
            <w:r w:rsidR="00045EC1" w:rsidRPr="00045EC1">
              <w:t xml:space="preserve">Детали из фанеры имеют </w:t>
            </w:r>
            <w:proofErr w:type="spellStart"/>
            <w:r w:rsidR="00045EC1" w:rsidRPr="00045EC1">
              <w:t>полиакрилатное</w:t>
            </w:r>
            <w:proofErr w:type="spellEnd"/>
            <w:r w:rsidR="00045EC1" w:rsidRPr="00045EC1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  <w:r w:rsidR="009C2EF3">
              <w:t xml:space="preserve">    </w:t>
            </w:r>
            <w:r>
              <w:t>ГОСТ Р 52169-2012, ГОСТ 52301-2013.</w:t>
            </w:r>
          </w:p>
        </w:tc>
      </w:tr>
      <w:bookmarkEnd w:id="2"/>
      <w:bookmarkEnd w:id="3"/>
    </w:tbl>
    <w:p w14:paraId="176C884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E1C3" w14:textId="77777777" w:rsidR="00276626" w:rsidRDefault="00276626" w:rsidP="00D74A8E">
      <w:r>
        <w:separator/>
      </w:r>
    </w:p>
  </w:endnote>
  <w:endnote w:type="continuationSeparator" w:id="0">
    <w:p w14:paraId="2C320D6D" w14:textId="77777777" w:rsidR="00276626" w:rsidRDefault="002766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9576" w14:textId="77777777" w:rsidR="00276626" w:rsidRDefault="00276626" w:rsidP="00D74A8E">
      <w:r>
        <w:separator/>
      </w:r>
    </w:p>
  </w:footnote>
  <w:footnote w:type="continuationSeparator" w:id="0">
    <w:p w14:paraId="534A44AB" w14:textId="77777777" w:rsidR="00276626" w:rsidRDefault="002766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5EC1"/>
    <w:rsid w:val="000570CD"/>
    <w:rsid w:val="00057670"/>
    <w:rsid w:val="00074A24"/>
    <w:rsid w:val="00076607"/>
    <w:rsid w:val="00082560"/>
    <w:rsid w:val="00090BC4"/>
    <w:rsid w:val="00093104"/>
    <w:rsid w:val="00095A22"/>
    <w:rsid w:val="000A0C27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56B7A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626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63B9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033D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2EF3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B3672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087F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4D1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E160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A20A-EC41-4407-A522-2A7DAC7A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2020-03-06T10:23:00Z</dcterms:created>
  <dcterms:modified xsi:type="dcterms:W3CDTF">2021-08-06T07:55:00Z</dcterms:modified>
</cp:coreProperties>
</file>