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BBD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E84FCD9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F99CC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A3F76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FB59024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036796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0AB1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D50DD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23FE312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7F73090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10EC4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4FBBE0F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E4D2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B6E0F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84DD53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CFA5E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8D6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4420D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660A09D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71579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F9C80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4420E2">
              <w:rPr>
                <w:b/>
                <w:bCs/>
                <w:sz w:val="22"/>
                <w:szCs w:val="22"/>
              </w:rPr>
              <w:t>Рычажная тяга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0BE3904D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693B5D">
              <w:rPr>
                <w:b/>
                <w:bCs/>
                <w:sz w:val="22"/>
                <w:szCs w:val="22"/>
              </w:rPr>
              <w:t>0</w:t>
            </w:r>
            <w:r w:rsidR="004420E2">
              <w:rPr>
                <w:b/>
                <w:bCs/>
                <w:sz w:val="22"/>
                <w:szCs w:val="22"/>
              </w:rPr>
              <w:t>5</w:t>
            </w:r>
          </w:p>
          <w:p w14:paraId="34239D7D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555D81C4" w14:textId="77777777" w:rsidR="006B23A9" w:rsidRPr="000B468B" w:rsidRDefault="004420E2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4420E2">
              <w:rPr>
                <w:b/>
                <w:bCs/>
                <w:noProof/>
              </w:rPr>
              <w:drawing>
                <wp:inline distT="0" distB="0" distL="0" distR="0" wp14:anchorId="4E969C14" wp14:editId="02EE9166">
                  <wp:extent cx="2038350" cy="1570567"/>
                  <wp:effectExtent l="19050" t="0" r="0" b="0"/>
                  <wp:docPr id="12" name="Рисунок 12" descr="C:\Users\User\Desktop\тренажоры\ЖИМ НА ГРУДЬ\сзад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C:\Users\User\Desktop\тренажоры\ЖИМ НА ГРУДЬ\сзад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70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8241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6D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F8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34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783F565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E9D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FD1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B48B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071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E632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DC91" w14:textId="77777777" w:rsidR="00520AB3" w:rsidRPr="00E91D54" w:rsidRDefault="004420E2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7F0E7D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376D998C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FC27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16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4431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D86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3203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9C65" w14:textId="77777777" w:rsidR="00520AB3" w:rsidRPr="00E91D54" w:rsidRDefault="00693B5D" w:rsidP="004420E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420E2">
              <w:rPr>
                <w:bCs/>
                <w:sz w:val="22"/>
                <w:szCs w:val="22"/>
              </w:rPr>
              <w:t>0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19360E32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854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F8D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51DB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172E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0DEC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DB12" w14:textId="77777777" w:rsidR="00520AB3" w:rsidRPr="00E91D54" w:rsidRDefault="009726C8" w:rsidP="004420E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420E2">
              <w:rPr>
                <w:bCs/>
                <w:sz w:val="22"/>
                <w:szCs w:val="22"/>
              </w:rPr>
              <w:t>1</w:t>
            </w:r>
            <w:r w:rsidR="00693B5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7F7E496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B40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CDC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68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9E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8A5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66EA79A8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2E2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28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D6E9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914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3E4" w14:textId="77777777" w:rsidR="00520AB3" w:rsidRPr="00E91D54" w:rsidRDefault="004420E2" w:rsidP="00692C4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Конструкция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3FD" w14:textId="77777777" w:rsidR="007F6BA0" w:rsidRPr="00BB28C3" w:rsidRDefault="001A5144" w:rsidP="004420E2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</w:t>
            </w:r>
            <w:r w:rsidR="004420E2">
              <w:rPr>
                <w:color w:val="000000"/>
              </w:rPr>
              <w:t xml:space="preserve">профильная </w:t>
            </w:r>
            <w:r w:rsidRPr="00BB28C3">
              <w:rPr>
                <w:color w:val="000000"/>
              </w:rPr>
              <w:t xml:space="preserve">труба диаметром </w:t>
            </w:r>
            <w:r w:rsidR="004420E2">
              <w:rPr>
                <w:color w:val="000000"/>
              </w:rPr>
              <w:t>40х40</w:t>
            </w:r>
            <w:r w:rsidR="00017A77">
              <w:rPr>
                <w:color w:val="000000"/>
              </w:rPr>
              <w:t>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13225D0B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A1FB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E6DD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9A9B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01FE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CB22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D3BB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представляет собой уличный тренажер, предназначенный для выполнения одного вида силовых упражнений. </w:t>
            </w:r>
          </w:p>
          <w:p w14:paraId="1B4B9ADB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3E8088F1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Занятия на тренажере способствуют:</w:t>
            </w:r>
          </w:p>
          <w:p w14:paraId="64126708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</w:t>
            </w:r>
            <w:r w:rsidR="00341FBE" w:rsidRPr="00B65EBE">
              <w:rPr>
                <w:rFonts w:ascii="Times New Roman" w:hAnsi="Times New Roman" w:cs="Times New Roman"/>
              </w:rPr>
              <w:t xml:space="preserve"> </w:t>
            </w:r>
            <w:r w:rsidR="00B65EBE" w:rsidRPr="00B65EBE">
              <w:rPr>
                <w:rFonts w:ascii="Times New Roman" w:hAnsi="Times New Roman" w:cs="Times New Roman"/>
                <w:color w:val="000000"/>
              </w:rPr>
              <w:t>укреплению мышц и суставов рук, спины и груди</w:t>
            </w:r>
            <w:r w:rsidRPr="00B65EBE">
              <w:rPr>
                <w:rFonts w:ascii="Times New Roman" w:hAnsi="Times New Roman" w:cs="Times New Roman"/>
              </w:rPr>
              <w:t>.</w:t>
            </w:r>
          </w:p>
          <w:p w14:paraId="310783CF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-повышению выносливости.</w:t>
            </w:r>
          </w:p>
          <w:p w14:paraId="0858773E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-укреплению дыхательной и сердечно-сосудистой систем.</w:t>
            </w:r>
          </w:p>
          <w:p w14:paraId="44E32D3C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-интенсивному обогащению мышц кислородом за счет ускорения кровообращения.</w:t>
            </w:r>
          </w:p>
          <w:p w14:paraId="5A4B3AFA" w14:textId="77777777"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-общему физическому развитию.</w:t>
            </w:r>
          </w:p>
        </w:tc>
      </w:tr>
      <w:tr w:rsidR="00E321B1" w14:paraId="4C1AF18A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828C5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C2C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B1B1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9C0FF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CD7B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AF2A" w14:textId="77777777" w:rsidR="004420E2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рассчитан на тренировку одного человека и позволяет выполнять тип силового упражнения: </w:t>
            </w:r>
          </w:p>
          <w:p w14:paraId="701CC309" w14:textId="77777777" w:rsidR="00B65EBE" w:rsidRPr="00B65EBE" w:rsidRDefault="004420E2" w:rsidP="00B65EBE">
            <w:pPr>
              <w:jc w:val="both"/>
              <w:rPr>
                <w:color w:val="000000"/>
              </w:rPr>
            </w:pPr>
            <w:r w:rsidRPr="004420E2">
              <w:rPr>
                <w:shd w:val="clear" w:color="auto" w:fill="FFFFFF"/>
              </w:rPr>
              <w:t>Нужно взяться обеими руками за рукоятки и, сгибая руки в локтевых суставах, тянуть рычаг по направлению к груди, используя при этом силу спинных мышц</w:t>
            </w:r>
            <w:r>
              <w:rPr>
                <w:color w:val="000000"/>
              </w:rPr>
              <w:t>. З</w:t>
            </w:r>
            <w:r w:rsidR="00B65EBE" w:rsidRPr="00B65EBE">
              <w:rPr>
                <w:color w:val="000000"/>
              </w:rPr>
              <w:t>атем возвращается в исходное положение.</w:t>
            </w:r>
          </w:p>
          <w:p w14:paraId="1A7315E0" w14:textId="77777777" w:rsidR="00E321B1" w:rsidRPr="00031469" w:rsidRDefault="00E321B1" w:rsidP="007F0E7D">
            <w:pPr>
              <w:jc w:val="both"/>
              <w:rPr>
                <w:color w:val="000000"/>
              </w:rPr>
            </w:pPr>
          </w:p>
        </w:tc>
      </w:tr>
      <w:tr w:rsidR="00BB28C3" w14:paraId="244B4AFD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119B1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37DF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87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7E93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9D3B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B2A2" w14:textId="6CB2C693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79A0AE4A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77889A5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9B7CC" w14:textId="77777777" w:rsidR="00881800" w:rsidRDefault="00881800" w:rsidP="00D74A8E">
      <w:r>
        <w:separator/>
      </w:r>
    </w:p>
  </w:endnote>
  <w:endnote w:type="continuationSeparator" w:id="0">
    <w:p w14:paraId="5F29A17C" w14:textId="77777777" w:rsidR="00881800" w:rsidRDefault="0088180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8BC2" w14:textId="77777777" w:rsidR="00881800" w:rsidRDefault="00881800" w:rsidP="00D74A8E">
      <w:r>
        <w:separator/>
      </w:r>
    </w:p>
  </w:footnote>
  <w:footnote w:type="continuationSeparator" w:id="0">
    <w:p w14:paraId="2ACAEE14" w14:textId="77777777" w:rsidR="00881800" w:rsidRDefault="0088180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20E2"/>
    <w:rsid w:val="0044326C"/>
    <w:rsid w:val="00445DAA"/>
    <w:rsid w:val="0044679E"/>
    <w:rsid w:val="004472FB"/>
    <w:rsid w:val="004503C4"/>
    <w:rsid w:val="00480C43"/>
    <w:rsid w:val="004814D0"/>
    <w:rsid w:val="00483D93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3B5D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81800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C54F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C3338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5EBE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0FDF"/>
  <w15:docId w15:val="{912128F7-DF51-46FF-94C0-3D48C993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2CE-5BC9-4100-9A66-46B9098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2017-09-05T09:47:00Z</dcterms:created>
  <dcterms:modified xsi:type="dcterms:W3CDTF">2021-08-06T08:00:00Z</dcterms:modified>
</cp:coreProperties>
</file>