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4E05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485CACAF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2FE9B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CA17FE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AB4B668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71C6866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81FEAD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2B816C5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F26E3FC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204F6DE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7F5E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232C799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65989A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402512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7EF8F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C61B90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542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0E4523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CFACC1A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FF43A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91F07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9726C8">
              <w:rPr>
                <w:b/>
                <w:bCs/>
                <w:sz w:val="22"/>
                <w:szCs w:val="22"/>
              </w:rPr>
              <w:t>Подьем ногами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67580DBB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9726C8">
              <w:rPr>
                <w:b/>
                <w:bCs/>
                <w:sz w:val="22"/>
                <w:szCs w:val="22"/>
              </w:rPr>
              <w:t>17</w:t>
            </w:r>
          </w:p>
          <w:p w14:paraId="3813B5FF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6739DA2A" w14:textId="77777777" w:rsidR="006B23A9" w:rsidRPr="000B468B" w:rsidRDefault="009726C8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9726C8">
              <w:rPr>
                <w:b/>
                <w:bCs/>
                <w:noProof/>
              </w:rPr>
              <w:drawing>
                <wp:inline distT="0" distB="0" distL="0" distR="0" wp14:anchorId="1EAC2DEF" wp14:editId="4E6AFAD2">
                  <wp:extent cx="1038225" cy="1552575"/>
                  <wp:effectExtent l="19050" t="0" r="9525" b="0"/>
                  <wp:docPr id="16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377F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F12F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FA8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001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47D3F744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4AF1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D5D7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892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0B47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3875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CAD3" w14:textId="77777777" w:rsidR="00520AB3" w:rsidRPr="00E91D54" w:rsidRDefault="009726C8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</w:p>
        </w:tc>
      </w:tr>
      <w:tr w:rsidR="00520AB3" w:rsidRPr="00664E88" w14:paraId="23415E37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1B3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AF5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53DE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56F4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1FBB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F9DC" w14:textId="77777777" w:rsidR="00520AB3" w:rsidRPr="00E91D54" w:rsidRDefault="009726C8" w:rsidP="00DF3EB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F3EBF">
              <w:rPr>
                <w:bCs/>
                <w:sz w:val="22"/>
                <w:szCs w:val="22"/>
              </w:rPr>
              <w:t>00</w:t>
            </w:r>
          </w:p>
        </w:tc>
      </w:tr>
      <w:tr w:rsidR="00520AB3" w:rsidRPr="00E51C3A" w14:paraId="45CB9555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8300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78AC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304E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EDB6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7940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51A2" w14:textId="77777777" w:rsidR="00520AB3" w:rsidRPr="00E91D54" w:rsidRDefault="009726C8" w:rsidP="00DF3EB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520AB3" w14:paraId="130D3E4A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CC3C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FAA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43CB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B02D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C65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565F0C6E" w14:textId="77777777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521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8C8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214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FC2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910D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71F" w14:textId="77777777"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13E636DA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CAC55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0096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F4DD0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8FDCD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881F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07C6" w14:textId="77777777" w:rsidR="00DF3EBF" w:rsidRPr="00021D6E" w:rsidRDefault="00DF3EBF" w:rsidP="00DF3EBF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 xml:space="preserve">Тренажер представляет собой уличный тренажер, предназначенный для выполнения </w:t>
            </w:r>
            <w:r>
              <w:rPr>
                <w:color w:val="000000"/>
                <w:sz w:val="22"/>
                <w:szCs w:val="22"/>
              </w:rPr>
              <w:t>одного</w:t>
            </w:r>
            <w:r w:rsidRPr="00021D6E">
              <w:rPr>
                <w:color w:val="000000"/>
                <w:sz w:val="22"/>
                <w:szCs w:val="22"/>
              </w:rPr>
              <w:t xml:space="preserve"> вид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21D6E">
              <w:rPr>
                <w:color w:val="000000"/>
                <w:sz w:val="22"/>
                <w:szCs w:val="22"/>
              </w:rPr>
              <w:t xml:space="preserve"> силовых упражнений. </w:t>
            </w:r>
          </w:p>
          <w:p w14:paraId="6882E9CE" w14:textId="77777777" w:rsidR="00DF3EBF" w:rsidRPr="00021D6E" w:rsidRDefault="00DF3EBF" w:rsidP="00DF3EBF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Тренажер размещается стационарно на спортивных площадках и в зонах отдыха.</w:t>
            </w:r>
          </w:p>
          <w:p w14:paraId="01506A7E" w14:textId="77777777" w:rsidR="00DF3EBF" w:rsidRPr="00021D6E" w:rsidRDefault="00DF3EBF" w:rsidP="00DF3EBF">
            <w:pPr>
              <w:jc w:val="both"/>
              <w:rPr>
                <w:color w:val="000000"/>
              </w:rPr>
            </w:pPr>
            <w:r w:rsidRPr="00021D6E">
              <w:rPr>
                <w:color w:val="000000"/>
                <w:sz w:val="22"/>
                <w:szCs w:val="22"/>
              </w:rPr>
              <w:t>Занятия на тренажере способствуют:</w:t>
            </w:r>
          </w:p>
          <w:p w14:paraId="05121169" w14:textId="77777777" w:rsidR="00DF3EBF" w:rsidRPr="00021D6E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мышц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21D6E">
              <w:rPr>
                <w:color w:val="000000"/>
                <w:sz w:val="22"/>
                <w:szCs w:val="22"/>
              </w:rPr>
              <w:t xml:space="preserve">и суставов </w:t>
            </w:r>
            <w:r>
              <w:rPr>
                <w:color w:val="000000"/>
                <w:sz w:val="22"/>
                <w:szCs w:val="22"/>
              </w:rPr>
              <w:t>ног.</w:t>
            </w:r>
          </w:p>
          <w:p w14:paraId="21328E03" w14:textId="77777777" w:rsidR="00DF3EBF" w:rsidRPr="00021D6E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повышению выносливости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B7ED627" w14:textId="77777777" w:rsidR="00DF3EBF" w:rsidRPr="00021D6E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укреплению дыхательной и сердечно-сосудистой систем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BEA4E2D" w14:textId="77777777" w:rsidR="00DF3EBF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интенсивному обогащению мышц кислородом з</w:t>
            </w:r>
            <w:r>
              <w:rPr>
                <w:color w:val="000000"/>
                <w:sz w:val="22"/>
                <w:szCs w:val="22"/>
              </w:rPr>
              <w:t>а счет ускорения кровообращения.</w:t>
            </w:r>
          </w:p>
          <w:p w14:paraId="26C5F8CA" w14:textId="77777777" w:rsidR="00BB28C3" w:rsidRPr="00241BCB" w:rsidRDefault="00DF3EBF" w:rsidP="00DF3EBF">
            <w:pPr>
              <w:pStyle w:val="a6"/>
              <w:spacing w:after="200" w:line="276" w:lineRule="auto"/>
              <w:ind w:left="459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1D6E">
              <w:rPr>
                <w:color w:val="000000"/>
                <w:sz w:val="22"/>
                <w:szCs w:val="22"/>
              </w:rPr>
              <w:t>общему физическому развитию.</w:t>
            </w:r>
          </w:p>
        </w:tc>
      </w:tr>
      <w:tr w:rsidR="00E321B1" w14:paraId="1F21CB4D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2F808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1EC2D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E46B4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B3564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1A89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F87A" w14:textId="77777777" w:rsidR="009726C8" w:rsidRPr="009726C8" w:rsidRDefault="009726C8" w:rsidP="009726C8">
            <w:pPr>
              <w:jc w:val="both"/>
              <w:rPr>
                <w:color w:val="000000"/>
              </w:rPr>
            </w:pPr>
            <w:r w:rsidRPr="009726C8">
              <w:rPr>
                <w:color w:val="000000"/>
              </w:rPr>
              <w:t>Тренажер рассчитан на тренировку одного человек</w:t>
            </w:r>
            <w:r>
              <w:rPr>
                <w:color w:val="000000"/>
              </w:rPr>
              <w:t>а</w:t>
            </w:r>
            <w:r w:rsidRPr="009726C8">
              <w:rPr>
                <w:color w:val="000000"/>
              </w:rPr>
              <w:t xml:space="preserve"> и позволяет выполнять </w:t>
            </w:r>
            <w:r>
              <w:rPr>
                <w:color w:val="000000"/>
              </w:rPr>
              <w:t>один тип</w:t>
            </w:r>
            <w:r w:rsidRPr="009726C8">
              <w:rPr>
                <w:color w:val="000000"/>
              </w:rPr>
              <w:t xml:space="preserve"> силовых упражнений: жим ногами.</w:t>
            </w:r>
          </w:p>
          <w:p w14:paraId="419319CA" w14:textId="77777777" w:rsidR="009726C8" w:rsidRPr="009726C8" w:rsidRDefault="009726C8" w:rsidP="009726C8">
            <w:pPr>
              <w:jc w:val="both"/>
              <w:rPr>
                <w:color w:val="000000"/>
              </w:rPr>
            </w:pPr>
            <w:r w:rsidRPr="009726C8">
              <w:rPr>
                <w:color w:val="000000"/>
              </w:rPr>
              <w:t>Первый пользователь, выполняющий жим, садится на сиденье спиной к опоре и, взявшись за рукоятки, производит жим груза ногами от себя, затем возвращается в исходное положение.</w:t>
            </w:r>
          </w:p>
          <w:p w14:paraId="4351406F" w14:textId="77777777" w:rsidR="00E321B1" w:rsidRPr="00031469" w:rsidRDefault="00E321B1" w:rsidP="009726C8">
            <w:pPr>
              <w:jc w:val="both"/>
              <w:rPr>
                <w:color w:val="000000"/>
              </w:rPr>
            </w:pPr>
          </w:p>
        </w:tc>
      </w:tr>
      <w:tr w:rsidR="00BB28C3" w14:paraId="01EBC164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10ECE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1D9C3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C017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0A365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3508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377D" w14:textId="6E6BDA9D" w:rsidR="001A5144" w:rsidRDefault="001A5144" w:rsidP="001A5144">
            <w:r w:rsidRPr="00C3482D">
              <w:t>Влагостойкая фанера марки ФСФ сорт 2/2, все уг</w:t>
            </w:r>
            <w:r w:rsidRPr="00C3482D">
              <w:lastRenderedPageBreak/>
              <w:t>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>порошковой краской. Заглушки пластиковые, цветные. Все метизы оцинкованы</w:t>
            </w:r>
            <w:r>
              <w:t>.</w:t>
            </w:r>
          </w:p>
          <w:p w14:paraId="3D51B078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4C66CBF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C48E" w14:textId="77777777" w:rsidR="004B28FF" w:rsidRDefault="004B28FF" w:rsidP="00D74A8E">
      <w:r>
        <w:separator/>
      </w:r>
    </w:p>
  </w:endnote>
  <w:endnote w:type="continuationSeparator" w:id="0">
    <w:p w14:paraId="24B01EFA" w14:textId="77777777" w:rsidR="004B28FF" w:rsidRDefault="004B28F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64F2C" w14:textId="77777777" w:rsidR="004B28FF" w:rsidRDefault="004B28FF" w:rsidP="00D74A8E">
      <w:r>
        <w:separator/>
      </w:r>
    </w:p>
  </w:footnote>
  <w:footnote w:type="continuationSeparator" w:id="0">
    <w:p w14:paraId="5417A176" w14:textId="77777777" w:rsidR="004B28FF" w:rsidRDefault="004B28F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8FF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0F0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1CBB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13CC"/>
  <w15:docId w15:val="{94AC82E3-C886-4119-905F-3834A672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FD3A-EA69-4C52-A677-3F9CC317E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2017-09-05T08:54:00Z</dcterms:created>
  <dcterms:modified xsi:type="dcterms:W3CDTF">2021-08-06T08:02:00Z</dcterms:modified>
</cp:coreProperties>
</file>