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80591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80591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ВР-08</w:t>
            </w:r>
          </w:p>
          <w:p w:rsidR="006B23A9" w:rsidRPr="000B468B" w:rsidRDefault="00805911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5432FB2" wp14:editId="7D896281">
                  <wp:extent cx="1393190" cy="838200"/>
                  <wp:effectExtent l="0" t="0" r="0" b="0"/>
                  <wp:docPr id="258" name="Рисунок 257" descr="C:\Users\User\Desktop\Элементы Фанера и дерево\ФАНЕРА И МЕТАЛЛ\Воркаут\8 (ВР-08)-31 800\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Рисунок 257" descr="C:\Users\User\Desktop\Элементы Фанера и дерево\ФАНЕРА И МЕТАЛЛ\Воркаут\8 (ВР-08)-31 800\8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5911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2874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5911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805911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6-ти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bookmarkStart w:id="4" w:name="_GoBack"/>
            <w:r w:rsidR="00D242AF" w:rsidRPr="00D242AF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  <w:bookmarkEnd w:id="4"/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301D05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кол-ве 3-х </w:t>
            </w:r>
            <w:r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состоящая из двух вертикальных и </w:t>
            </w:r>
            <w:r w:rsidR="002D3BD3">
              <w:rPr>
                <w:color w:val="000000"/>
              </w:rPr>
              <w:t>9-ти</w:t>
            </w:r>
            <w:r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</w:t>
            </w:r>
            <w:r w:rsidR="00E17607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301D05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10</w:t>
            </w:r>
            <w:r w:rsidR="00695CA2">
              <w:rPr>
                <w:color w:val="000000"/>
              </w:rPr>
              <w:t>-х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2AF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7607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19CD-5A5C-4A36-B445-2D789401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2020-01-31T10:13:00Z</dcterms:created>
  <dcterms:modified xsi:type="dcterms:W3CDTF">2020-02-03T06:44:00Z</dcterms:modified>
</cp:coreProperties>
</file>