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1715B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1715BF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ВР-14</w:t>
            </w:r>
          </w:p>
          <w:p w:rsidR="006B23A9" w:rsidRPr="000B468B" w:rsidRDefault="001715BF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D6BDF84" wp14:editId="6E6A9BB9">
                  <wp:extent cx="1485900" cy="1019175"/>
                  <wp:effectExtent l="0" t="0" r="0" b="9525"/>
                  <wp:docPr id="264" name="Рисунок 263" descr="C:\Users\User\Desktop\Воркаут\14 (ВР-14)-39 100\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Рисунок 263" descr="C:\Users\User\Desktop\Воркаут\14 (ВР-14)-39 100\14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715BF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3886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715BF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2512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1715BF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8-ми</w:t>
            </w:r>
            <w:r w:rsidR="003F658F" w:rsidRPr="006E4632">
              <w:rPr>
                <w:rFonts w:ascii="Times New Roman" w:hAnsi="Times New Roman" w:cs="Times New Roman"/>
              </w:rPr>
              <w:t xml:space="preserve"> шт, </w:t>
            </w:r>
            <w:bookmarkStart w:id="4" w:name="_GoBack"/>
            <w:r w:rsidR="00B16AC8" w:rsidRPr="00B16AC8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  <w:bookmarkEnd w:id="4"/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1715BF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7</w:t>
            </w:r>
            <w:r w:rsidR="006E4632">
              <w:rPr>
                <w:color w:val="000000"/>
              </w:rPr>
              <w:t xml:space="preserve">шт, выполненных из металлической трубы 32мм., </w:t>
            </w:r>
            <w:r w:rsidR="00177818">
              <w:rPr>
                <w:color w:val="000000"/>
              </w:rPr>
              <w:t xml:space="preserve">с </w:t>
            </w:r>
            <w:r w:rsidR="006E4632">
              <w:rPr>
                <w:color w:val="000000"/>
              </w:rPr>
              <w:t xml:space="preserve">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504B59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Default="00504B59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Default="00504B59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выполнена из влагостойкой фанеры </w:t>
            </w:r>
            <w:r w:rsidRPr="00CB224C">
              <w:rPr>
                <w:sz w:val="22"/>
                <w:szCs w:val="22"/>
              </w:rPr>
              <w:t>марки ФСФ сорт 2/2 тол</w:t>
            </w:r>
            <w:r>
              <w:rPr>
                <w:sz w:val="22"/>
                <w:szCs w:val="22"/>
              </w:rPr>
              <w:t xml:space="preserve">щиной </w:t>
            </w:r>
            <w:r w:rsidRPr="00A74E8C">
              <w:rPr>
                <w:sz w:val="22"/>
                <w:szCs w:val="22"/>
              </w:rPr>
              <w:t>18</w:t>
            </w:r>
            <w:r w:rsidRPr="00CB224C">
              <w:rPr>
                <w:sz w:val="22"/>
                <w:szCs w:val="22"/>
              </w:rPr>
              <w:t xml:space="preserve"> мм все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закругленными,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.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1715BF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14-ти</w:t>
            </w:r>
            <w:r w:rsidR="00695CA2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504B59" w:rsidP="00D01648">
            <w:r>
              <w:t xml:space="preserve">Влагостойкая фанера марки ФСФ сорт 2/2, все торцы фанеры закругленными  ГОСТ Р 52169-2012 и окрашенная двухкомпонентной </w:t>
            </w:r>
            <w:r w:rsidRPr="00A74E8C">
              <w:t>полиуретановой</w:t>
            </w:r>
            <w:r>
              <w:t xml:space="preserve"> краской. </w:t>
            </w:r>
            <w:r w:rsidR="00D01648">
              <w:t xml:space="preserve">Металл покрыт термопластичной порошковой краской </w:t>
            </w:r>
            <w:r w:rsidR="00D01648"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15BF"/>
    <w:rsid w:val="00172795"/>
    <w:rsid w:val="00177818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4B59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B5F14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16AC8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ED89-B044-4C41-9C07-434F0554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2020-01-31T11:05:00Z</dcterms:created>
  <dcterms:modified xsi:type="dcterms:W3CDTF">2020-02-03T06:45:00Z</dcterms:modified>
</cp:coreProperties>
</file>